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BEA00" w14:textId="77777777" w:rsidR="0096781E" w:rsidRPr="002F6075" w:rsidRDefault="00BB2CCD">
      <w:pPr>
        <w:jc w:val="center"/>
        <w:rPr>
          <w:b/>
          <w:color w:val="000000"/>
          <w:sz w:val="22"/>
          <w:szCs w:val="22"/>
        </w:rPr>
      </w:pPr>
      <w:r w:rsidRPr="002F6075">
        <w:rPr>
          <w:b/>
          <w:color w:val="000000"/>
          <w:sz w:val="22"/>
          <w:szCs w:val="22"/>
        </w:rPr>
        <w:t>UMOWA NR  …../…….</w:t>
      </w:r>
    </w:p>
    <w:p w14:paraId="62ACEEC2" w14:textId="77777777" w:rsidR="0096781E" w:rsidRPr="002F6075" w:rsidRDefault="00BB2CCD">
      <w:pPr>
        <w:jc w:val="center"/>
        <w:rPr>
          <w:b/>
          <w:i/>
          <w:color w:val="000000"/>
          <w:sz w:val="22"/>
          <w:szCs w:val="22"/>
        </w:rPr>
      </w:pPr>
      <w:r w:rsidRPr="002F6075">
        <w:rPr>
          <w:color w:val="000000"/>
          <w:sz w:val="22"/>
          <w:szCs w:val="22"/>
        </w:rPr>
        <w:t xml:space="preserve">zawarta w Mieroszowie w dniu </w:t>
      </w:r>
      <w:r w:rsidRPr="002F6075">
        <w:rPr>
          <w:b/>
          <w:i/>
          <w:color w:val="000000"/>
          <w:sz w:val="22"/>
          <w:szCs w:val="22"/>
        </w:rPr>
        <w:t>………….</w:t>
      </w:r>
    </w:p>
    <w:p w14:paraId="1F50682A" w14:textId="77777777" w:rsidR="0096781E" w:rsidRPr="002F6075" w:rsidRDefault="0096781E">
      <w:pPr>
        <w:jc w:val="both"/>
        <w:rPr>
          <w:color w:val="000000"/>
          <w:sz w:val="22"/>
          <w:szCs w:val="22"/>
        </w:rPr>
      </w:pPr>
    </w:p>
    <w:p w14:paraId="6AB8C502" w14:textId="77777777" w:rsidR="0096781E" w:rsidRPr="002F6075" w:rsidRDefault="00BB2CCD">
      <w:pPr>
        <w:widowControl w:val="0"/>
        <w:jc w:val="both"/>
        <w:rPr>
          <w:color w:val="000000"/>
          <w:sz w:val="22"/>
          <w:szCs w:val="22"/>
        </w:rPr>
      </w:pPr>
      <w:r w:rsidRPr="002F6075">
        <w:rPr>
          <w:color w:val="000000"/>
          <w:sz w:val="22"/>
          <w:szCs w:val="22"/>
        </w:rPr>
        <w:t>pomiędzy:</w:t>
      </w:r>
    </w:p>
    <w:p w14:paraId="4D6ACEF1" w14:textId="77777777" w:rsidR="0096781E" w:rsidRPr="002F6075" w:rsidRDefault="0096781E">
      <w:pPr>
        <w:widowControl w:val="0"/>
        <w:jc w:val="both"/>
        <w:rPr>
          <w:color w:val="000000"/>
          <w:sz w:val="22"/>
          <w:szCs w:val="22"/>
        </w:rPr>
      </w:pPr>
    </w:p>
    <w:p w14:paraId="3EA6C672" w14:textId="75B80888" w:rsidR="00595896" w:rsidRPr="00595896" w:rsidRDefault="00595896" w:rsidP="0013574A">
      <w:pPr>
        <w:suppressAutoHyphens w:val="0"/>
        <w:autoSpaceDE w:val="0"/>
        <w:autoSpaceDN w:val="0"/>
        <w:adjustRightInd w:val="0"/>
        <w:jc w:val="both"/>
        <w:rPr>
          <w:b/>
          <w:color w:val="000000"/>
          <w:sz w:val="22"/>
          <w:szCs w:val="22"/>
        </w:rPr>
      </w:pPr>
      <w:r w:rsidRPr="0013574A">
        <w:rPr>
          <w:bCs/>
          <w:color w:val="000000"/>
          <w:sz w:val="22"/>
          <w:szCs w:val="22"/>
        </w:rPr>
        <w:t>WSPÓLNOTA MIESZKANIOWA</w:t>
      </w:r>
      <w:r w:rsidRPr="00595896">
        <w:rPr>
          <w:b/>
          <w:color w:val="000000"/>
          <w:sz w:val="22"/>
          <w:szCs w:val="22"/>
        </w:rPr>
        <w:t xml:space="preserve"> przy ul. Wolności nr 1 w Mieroszowie</w:t>
      </w:r>
      <w:r w:rsidR="0013574A">
        <w:rPr>
          <w:b/>
          <w:color w:val="000000"/>
          <w:sz w:val="22"/>
          <w:szCs w:val="22"/>
        </w:rPr>
        <w:t xml:space="preserve">, </w:t>
      </w:r>
      <w:r w:rsidRPr="00595896">
        <w:rPr>
          <w:b/>
          <w:color w:val="000000"/>
          <w:sz w:val="22"/>
          <w:szCs w:val="22"/>
        </w:rPr>
        <w:t xml:space="preserve">NIP </w:t>
      </w:r>
      <w:r w:rsidRPr="0013574A">
        <w:rPr>
          <w:bCs/>
          <w:color w:val="000000"/>
          <w:sz w:val="22"/>
          <w:szCs w:val="22"/>
        </w:rPr>
        <w:t>8862749711</w:t>
      </w:r>
    </w:p>
    <w:p w14:paraId="1591DF00" w14:textId="2D028394" w:rsidR="0096781E" w:rsidRPr="0013574A" w:rsidRDefault="00595896" w:rsidP="0013574A">
      <w:pPr>
        <w:suppressAutoHyphens w:val="0"/>
        <w:autoSpaceDE w:val="0"/>
        <w:autoSpaceDN w:val="0"/>
        <w:adjustRightInd w:val="0"/>
        <w:jc w:val="both"/>
        <w:rPr>
          <w:b/>
          <w:bCs/>
          <w:color w:val="000000"/>
          <w:sz w:val="22"/>
          <w:szCs w:val="22"/>
        </w:rPr>
      </w:pPr>
      <w:r w:rsidRPr="00595896">
        <w:rPr>
          <w:b/>
          <w:color w:val="000000"/>
          <w:sz w:val="22"/>
          <w:szCs w:val="22"/>
        </w:rPr>
        <w:t xml:space="preserve">REGON </w:t>
      </w:r>
      <w:r w:rsidRPr="0013574A">
        <w:rPr>
          <w:bCs/>
          <w:color w:val="000000"/>
          <w:sz w:val="22"/>
          <w:szCs w:val="22"/>
        </w:rPr>
        <w:t>891517397</w:t>
      </w:r>
      <w:r w:rsidR="0013574A">
        <w:rPr>
          <w:b/>
          <w:bCs/>
          <w:color w:val="000000"/>
          <w:sz w:val="22"/>
          <w:szCs w:val="22"/>
        </w:rPr>
        <w:t xml:space="preserve"> </w:t>
      </w:r>
      <w:r w:rsidR="00E13576" w:rsidRPr="00A475EB">
        <w:rPr>
          <w:bCs/>
          <w:sz w:val="22"/>
          <w:szCs w:val="22"/>
        </w:rPr>
        <w:t>z</w:t>
      </w:r>
      <w:r w:rsidR="00BB2CCD" w:rsidRPr="00A475EB">
        <w:rPr>
          <w:bCs/>
          <w:color w:val="000000"/>
          <w:sz w:val="22"/>
          <w:szCs w:val="22"/>
        </w:rPr>
        <w:t xml:space="preserve"> siedzibą </w:t>
      </w:r>
      <w:r w:rsidR="00E13576" w:rsidRPr="00A475EB">
        <w:rPr>
          <w:bCs/>
          <w:color w:val="000000"/>
          <w:sz w:val="22"/>
          <w:szCs w:val="22"/>
        </w:rPr>
        <w:t>przy ul.</w:t>
      </w:r>
      <w:r w:rsidR="00F83107" w:rsidRPr="00A475EB">
        <w:rPr>
          <w:bCs/>
          <w:color w:val="000000"/>
          <w:sz w:val="22"/>
          <w:szCs w:val="22"/>
        </w:rPr>
        <w:t xml:space="preserve"> </w:t>
      </w:r>
      <w:r>
        <w:rPr>
          <w:bCs/>
          <w:color w:val="000000"/>
          <w:sz w:val="22"/>
          <w:szCs w:val="22"/>
        </w:rPr>
        <w:t>Wolności 27a</w:t>
      </w:r>
      <w:r w:rsidR="00F83107" w:rsidRPr="00A475EB">
        <w:rPr>
          <w:bCs/>
          <w:color w:val="000000"/>
          <w:sz w:val="22"/>
          <w:szCs w:val="22"/>
        </w:rPr>
        <w:t xml:space="preserve"> </w:t>
      </w:r>
      <w:r w:rsidR="00E13576" w:rsidRPr="00A475EB">
        <w:rPr>
          <w:bCs/>
          <w:color w:val="000000"/>
          <w:sz w:val="22"/>
          <w:szCs w:val="22"/>
        </w:rPr>
        <w:t>, 58-350 Mieroszów</w:t>
      </w:r>
    </w:p>
    <w:p w14:paraId="1824C89C" w14:textId="3FCAC822" w:rsidR="0096781E" w:rsidRPr="00E13576" w:rsidRDefault="00BB2CCD">
      <w:pPr>
        <w:widowControl w:val="0"/>
        <w:tabs>
          <w:tab w:val="left" w:pos="0"/>
        </w:tabs>
        <w:jc w:val="both"/>
        <w:rPr>
          <w:bCs/>
          <w:color w:val="000000"/>
          <w:sz w:val="22"/>
          <w:szCs w:val="22"/>
        </w:rPr>
      </w:pPr>
      <w:r w:rsidRPr="00E13576">
        <w:rPr>
          <w:bCs/>
          <w:color w:val="000000"/>
          <w:sz w:val="22"/>
          <w:szCs w:val="22"/>
        </w:rPr>
        <w:t>reprezentowaną przez:</w:t>
      </w:r>
    </w:p>
    <w:p w14:paraId="5630D8B2" w14:textId="1BA6E0F4" w:rsidR="0096781E" w:rsidRPr="002F6075" w:rsidRDefault="00BB2CCD">
      <w:pPr>
        <w:widowControl w:val="0"/>
        <w:tabs>
          <w:tab w:val="left" w:pos="0"/>
        </w:tabs>
        <w:jc w:val="both"/>
        <w:rPr>
          <w:color w:val="000000"/>
          <w:sz w:val="22"/>
          <w:szCs w:val="22"/>
        </w:rPr>
      </w:pPr>
      <w:r w:rsidRPr="002F6075">
        <w:rPr>
          <w:color w:val="000000"/>
          <w:sz w:val="22"/>
          <w:szCs w:val="22"/>
        </w:rPr>
        <w:t>………………………</w:t>
      </w:r>
      <w:r w:rsidR="00E13576">
        <w:rPr>
          <w:color w:val="000000"/>
          <w:sz w:val="22"/>
          <w:szCs w:val="22"/>
        </w:rPr>
        <w:t>………………………………………………………………………</w:t>
      </w:r>
      <w:r w:rsidRPr="002F6075">
        <w:rPr>
          <w:color w:val="000000"/>
          <w:sz w:val="22"/>
          <w:szCs w:val="22"/>
        </w:rPr>
        <w:t>…………</w:t>
      </w:r>
    </w:p>
    <w:p w14:paraId="2AF5FE34" w14:textId="77777777" w:rsidR="0096781E" w:rsidRPr="002F6075" w:rsidRDefault="00BB2CCD">
      <w:pPr>
        <w:widowControl w:val="0"/>
        <w:jc w:val="both"/>
        <w:rPr>
          <w:b/>
          <w:color w:val="000000"/>
          <w:sz w:val="22"/>
          <w:szCs w:val="22"/>
        </w:rPr>
      </w:pPr>
      <w:r w:rsidRPr="002F6075">
        <w:rPr>
          <w:color w:val="000000"/>
          <w:sz w:val="22"/>
          <w:szCs w:val="22"/>
        </w:rPr>
        <w:t>zwanym dalej „</w:t>
      </w:r>
      <w:r w:rsidRPr="002F6075">
        <w:rPr>
          <w:b/>
          <w:color w:val="000000"/>
          <w:sz w:val="22"/>
          <w:szCs w:val="22"/>
        </w:rPr>
        <w:t>Zamawiającym”,</w:t>
      </w:r>
    </w:p>
    <w:p w14:paraId="3A25ED0E" w14:textId="77777777" w:rsidR="0096781E" w:rsidRPr="002F6075" w:rsidRDefault="00BB2CCD">
      <w:pPr>
        <w:widowControl w:val="0"/>
        <w:jc w:val="both"/>
        <w:rPr>
          <w:bCs/>
          <w:iCs/>
          <w:color w:val="000000"/>
          <w:sz w:val="22"/>
          <w:szCs w:val="22"/>
        </w:rPr>
      </w:pPr>
      <w:r w:rsidRPr="002F6075">
        <w:rPr>
          <w:bCs/>
          <w:iCs/>
          <w:color w:val="000000"/>
          <w:sz w:val="22"/>
          <w:szCs w:val="22"/>
        </w:rPr>
        <w:t xml:space="preserve">a </w:t>
      </w:r>
    </w:p>
    <w:p w14:paraId="5C03F598" w14:textId="6DE60EF2" w:rsidR="0096781E" w:rsidRPr="002F6075" w:rsidRDefault="00BB2CCD">
      <w:pPr>
        <w:pStyle w:val="Standard"/>
        <w:spacing w:line="276" w:lineRule="auto"/>
        <w:jc w:val="both"/>
        <w:rPr>
          <w:sz w:val="22"/>
          <w:szCs w:val="22"/>
        </w:rPr>
      </w:pPr>
      <w:r w:rsidRPr="002F6075">
        <w:rPr>
          <w:sz w:val="22"/>
          <w:szCs w:val="22"/>
        </w:rPr>
        <w:t>………………………………………………..… z siedzibą przy ul.  …………………. wpisaną do rejestru…………………………, prowadzonym przez</w:t>
      </w:r>
      <w:r w:rsidR="002F6075">
        <w:rPr>
          <w:sz w:val="22"/>
          <w:szCs w:val="22"/>
        </w:rPr>
        <w:t xml:space="preserve"> </w:t>
      </w:r>
      <w:r w:rsidRPr="002F6075">
        <w:rPr>
          <w:sz w:val="22"/>
          <w:szCs w:val="22"/>
        </w:rPr>
        <w:t>………………………………………………</w:t>
      </w:r>
    </w:p>
    <w:p w14:paraId="1EF1BB50" w14:textId="77777777" w:rsidR="0096781E" w:rsidRPr="002F6075" w:rsidRDefault="00BB2CCD">
      <w:pPr>
        <w:pStyle w:val="Standard"/>
        <w:spacing w:line="276" w:lineRule="auto"/>
        <w:jc w:val="both"/>
        <w:rPr>
          <w:bCs/>
          <w:sz w:val="22"/>
          <w:szCs w:val="22"/>
        </w:rPr>
      </w:pPr>
      <w:r w:rsidRPr="002F6075">
        <w:rPr>
          <w:bCs/>
          <w:sz w:val="22"/>
          <w:szCs w:val="22"/>
        </w:rPr>
        <w:t>NIP:</w:t>
      </w:r>
      <w:r w:rsidRPr="002F6075">
        <w:rPr>
          <w:bCs/>
          <w:sz w:val="22"/>
          <w:szCs w:val="22"/>
        </w:rPr>
        <w:tab/>
      </w:r>
      <w:r w:rsidRPr="002F6075">
        <w:rPr>
          <w:bCs/>
          <w:sz w:val="22"/>
          <w:szCs w:val="22"/>
        </w:rPr>
        <w:tab/>
        <w:t>………………</w:t>
      </w:r>
    </w:p>
    <w:p w14:paraId="3AAB9F8A" w14:textId="77777777" w:rsidR="0096781E" w:rsidRPr="002F6075" w:rsidRDefault="00BB2CCD">
      <w:pPr>
        <w:pStyle w:val="Standard"/>
        <w:spacing w:line="276" w:lineRule="auto"/>
        <w:jc w:val="both"/>
        <w:rPr>
          <w:bCs/>
          <w:sz w:val="22"/>
          <w:szCs w:val="22"/>
        </w:rPr>
      </w:pPr>
      <w:r w:rsidRPr="002F6075">
        <w:rPr>
          <w:bCs/>
          <w:sz w:val="22"/>
          <w:szCs w:val="22"/>
        </w:rPr>
        <w:t>REGON:</w:t>
      </w:r>
      <w:r w:rsidRPr="002F6075">
        <w:rPr>
          <w:bCs/>
          <w:sz w:val="22"/>
          <w:szCs w:val="22"/>
        </w:rPr>
        <w:tab/>
        <w:t>………………</w:t>
      </w:r>
    </w:p>
    <w:p w14:paraId="651442CD" w14:textId="77777777" w:rsidR="0096781E" w:rsidRDefault="00BB2CCD">
      <w:pPr>
        <w:widowControl w:val="0"/>
        <w:jc w:val="both"/>
        <w:rPr>
          <w:b/>
          <w:iCs/>
          <w:color w:val="000000"/>
          <w:sz w:val="22"/>
          <w:szCs w:val="22"/>
        </w:rPr>
      </w:pPr>
      <w:r w:rsidRPr="002F6075">
        <w:rPr>
          <w:bCs/>
          <w:iCs/>
          <w:color w:val="000000"/>
          <w:sz w:val="22"/>
          <w:szCs w:val="22"/>
        </w:rPr>
        <w:t xml:space="preserve">zwanym dalej </w:t>
      </w:r>
      <w:r w:rsidRPr="002F6075">
        <w:rPr>
          <w:b/>
          <w:iCs/>
          <w:color w:val="000000"/>
          <w:sz w:val="22"/>
          <w:szCs w:val="22"/>
        </w:rPr>
        <w:t>„Wykonawcą”.</w:t>
      </w:r>
    </w:p>
    <w:p w14:paraId="0B813588" w14:textId="77777777" w:rsidR="00F83107" w:rsidRDefault="00F83107">
      <w:pPr>
        <w:widowControl w:val="0"/>
        <w:jc w:val="both"/>
        <w:rPr>
          <w:b/>
          <w:iCs/>
          <w:color w:val="000000"/>
          <w:sz w:val="22"/>
          <w:szCs w:val="22"/>
        </w:rPr>
      </w:pPr>
    </w:p>
    <w:p w14:paraId="585556D3" w14:textId="77777777" w:rsidR="00F83107" w:rsidRDefault="00F83107" w:rsidP="00DC0B67">
      <w:pPr>
        <w:rPr>
          <w:b/>
          <w:color w:val="000000"/>
          <w:sz w:val="22"/>
          <w:szCs w:val="22"/>
        </w:rPr>
      </w:pPr>
    </w:p>
    <w:p w14:paraId="5553B239" w14:textId="6C00088F" w:rsidR="0096781E" w:rsidRPr="002F6075" w:rsidRDefault="00BB2CCD" w:rsidP="00F83107">
      <w:pPr>
        <w:jc w:val="center"/>
        <w:rPr>
          <w:b/>
          <w:color w:val="000000"/>
          <w:sz w:val="22"/>
          <w:szCs w:val="22"/>
        </w:rPr>
      </w:pPr>
      <w:r w:rsidRPr="002F6075">
        <w:rPr>
          <w:b/>
          <w:color w:val="000000"/>
          <w:sz w:val="22"/>
          <w:szCs w:val="22"/>
        </w:rPr>
        <w:t>§ 1</w:t>
      </w:r>
    </w:p>
    <w:p w14:paraId="06E9294D" w14:textId="77777777" w:rsidR="0096781E" w:rsidRPr="002F6075" w:rsidRDefault="00BB2CCD">
      <w:pPr>
        <w:jc w:val="center"/>
        <w:rPr>
          <w:b/>
          <w:color w:val="000000"/>
          <w:sz w:val="22"/>
          <w:szCs w:val="22"/>
        </w:rPr>
      </w:pPr>
      <w:r w:rsidRPr="002F6075">
        <w:rPr>
          <w:b/>
          <w:color w:val="000000"/>
          <w:sz w:val="22"/>
          <w:szCs w:val="22"/>
        </w:rPr>
        <w:t>Przedmiot Umowy</w:t>
      </w:r>
    </w:p>
    <w:p w14:paraId="39E2145D" w14:textId="77777777" w:rsidR="0096781E" w:rsidRPr="002F6075" w:rsidRDefault="0096781E">
      <w:pPr>
        <w:jc w:val="center"/>
        <w:rPr>
          <w:b/>
          <w:color w:val="000000"/>
          <w:sz w:val="22"/>
          <w:szCs w:val="22"/>
        </w:rPr>
      </w:pPr>
    </w:p>
    <w:p w14:paraId="759752F1" w14:textId="74EFC67A" w:rsidR="00A475EB" w:rsidRPr="0013574A" w:rsidRDefault="00BB2CCD" w:rsidP="0013574A">
      <w:pPr>
        <w:numPr>
          <w:ilvl w:val="0"/>
          <w:numId w:val="5"/>
        </w:numPr>
        <w:jc w:val="both"/>
        <w:rPr>
          <w:color w:val="000000"/>
          <w:sz w:val="22"/>
          <w:szCs w:val="22"/>
        </w:rPr>
      </w:pPr>
      <w:bookmarkStart w:id="0" w:name="_Hlk182813941"/>
      <w:r w:rsidRPr="002F6075">
        <w:rPr>
          <w:color w:val="000000"/>
          <w:sz w:val="22"/>
          <w:szCs w:val="22"/>
        </w:rPr>
        <w:t>Przedmiotem zamówienia jest</w:t>
      </w:r>
      <w:r w:rsidR="00844EFC">
        <w:rPr>
          <w:color w:val="000000"/>
          <w:sz w:val="22"/>
          <w:szCs w:val="22"/>
        </w:rPr>
        <w:t xml:space="preserve"> wykonanie robót budowlanych w ramach zadania pn.</w:t>
      </w:r>
      <w:r w:rsidR="008D146F">
        <w:rPr>
          <w:color w:val="000000"/>
          <w:sz w:val="22"/>
          <w:szCs w:val="22"/>
        </w:rPr>
        <w:t xml:space="preserve"> </w:t>
      </w:r>
      <w:r w:rsidR="0013574A">
        <w:rPr>
          <w:color w:val="000000"/>
          <w:sz w:val="22"/>
          <w:szCs w:val="22"/>
        </w:rPr>
        <w:t xml:space="preserve">                                  </w:t>
      </w:r>
      <w:r w:rsidR="008D146F" w:rsidRPr="0013574A">
        <w:rPr>
          <w:sz w:val="22"/>
          <w:szCs w:val="22"/>
        </w:rPr>
        <w:t>”</w:t>
      </w:r>
      <w:r w:rsidR="00595896" w:rsidRPr="0013574A">
        <w:rPr>
          <w:sz w:val="22"/>
          <w:szCs w:val="22"/>
        </w:rPr>
        <w:t xml:space="preserve"> Termomodernizacja dachu oraz ścian zewnętrznych nieruchomości przy ul. Wolności nr 1 w Mieroszowie</w:t>
      </w:r>
      <w:r w:rsidR="008D146F" w:rsidRPr="008D146F">
        <w:rPr>
          <w:sz w:val="22"/>
          <w:szCs w:val="22"/>
        </w:rPr>
        <w:t>”</w:t>
      </w:r>
      <w:r w:rsidRPr="002F6075">
        <w:rPr>
          <w:color w:val="000000"/>
          <w:sz w:val="22"/>
          <w:szCs w:val="22"/>
        </w:rPr>
        <w:t>, szczegółowo określon</w:t>
      </w:r>
      <w:r w:rsidR="00844EFC">
        <w:rPr>
          <w:color w:val="000000"/>
          <w:sz w:val="22"/>
          <w:szCs w:val="22"/>
        </w:rPr>
        <w:t>ych</w:t>
      </w:r>
      <w:r w:rsidRPr="002F6075">
        <w:rPr>
          <w:color w:val="000000"/>
          <w:sz w:val="22"/>
          <w:szCs w:val="22"/>
        </w:rPr>
        <w:t xml:space="preserve"> w niniejszej umowie oraz załączonej do niej dokumentacji</w:t>
      </w:r>
      <w:r w:rsidR="00844EFC">
        <w:rPr>
          <w:color w:val="000000"/>
          <w:sz w:val="22"/>
          <w:szCs w:val="22"/>
        </w:rPr>
        <w:t xml:space="preserve"> audytowej i </w:t>
      </w:r>
      <w:r w:rsidRPr="002F6075">
        <w:rPr>
          <w:color w:val="000000"/>
          <w:sz w:val="22"/>
          <w:szCs w:val="22"/>
        </w:rPr>
        <w:t xml:space="preserve"> projektowej. Zakres prac obejmuje w szczególności:</w:t>
      </w:r>
    </w:p>
    <w:p w14:paraId="30CF915D" w14:textId="77777777" w:rsidR="0013574A" w:rsidRPr="0013574A" w:rsidRDefault="0013574A" w:rsidP="0013574A">
      <w:pPr>
        <w:pStyle w:val="Akapitzlist"/>
        <w:numPr>
          <w:ilvl w:val="0"/>
          <w:numId w:val="46"/>
        </w:numPr>
        <w:suppressAutoHyphens w:val="0"/>
        <w:autoSpaceDE w:val="0"/>
        <w:autoSpaceDN w:val="0"/>
        <w:adjustRightInd w:val="0"/>
        <w:jc w:val="both"/>
        <w:rPr>
          <w:sz w:val="22"/>
          <w:szCs w:val="22"/>
        </w:rPr>
      </w:pPr>
      <w:r w:rsidRPr="0013574A">
        <w:rPr>
          <w:sz w:val="22"/>
          <w:szCs w:val="22"/>
        </w:rPr>
        <w:t xml:space="preserve">docieplenie ścian zewnętrznych ( budynek niższy) tylnej i bocznej prawej budynku 14 cm warstwą styropianu EPS70 (λ=0,031 W/m*K) z wykonaniem niezbędnych robót towarzyszących m.in: skucie istniejących tynków w całości, zmycie powierzchni wodą za pomocą myjki niskociśnieniowej, wzmocnienie podłoża preparatem głęboko gruntujący wodny koncentrat </w:t>
      </w:r>
      <w:proofErr w:type="spellStart"/>
      <w:r w:rsidRPr="0013574A">
        <w:rPr>
          <w:sz w:val="22"/>
          <w:szCs w:val="22"/>
        </w:rPr>
        <w:t>mikroemulsji</w:t>
      </w:r>
      <w:proofErr w:type="spellEnd"/>
      <w:r w:rsidRPr="0013574A">
        <w:rPr>
          <w:sz w:val="22"/>
          <w:szCs w:val="22"/>
        </w:rPr>
        <w:t xml:space="preserve"> silikonowej, klejenie płyt termoizolacyjnych do podłoża zaprawą klejową, mocowanie mechaniczne płyt termoizolacyjnych łącznikami w liczbie 5szt./m², wykonanie warstwy zbrojonej siatką z włókna szklanego i zaprawą klejową, wykonanie warstwy pośredniej pod tynki silikonowe, wykonanie warstwy wykończeniowej tynkiem silikonowym o uziarnieniu 1,5mm,</w:t>
      </w:r>
    </w:p>
    <w:p w14:paraId="260879FF" w14:textId="77777777" w:rsidR="0013574A" w:rsidRPr="0013574A" w:rsidRDefault="0013574A" w:rsidP="0013574A">
      <w:pPr>
        <w:pStyle w:val="Akapitzlist"/>
        <w:numPr>
          <w:ilvl w:val="0"/>
          <w:numId w:val="46"/>
        </w:numPr>
        <w:suppressAutoHyphens w:val="0"/>
        <w:autoSpaceDE w:val="0"/>
        <w:autoSpaceDN w:val="0"/>
        <w:adjustRightInd w:val="0"/>
        <w:jc w:val="both"/>
        <w:rPr>
          <w:sz w:val="22"/>
          <w:szCs w:val="22"/>
        </w:rPr>
      </w:pPr>
      <w:r w:rsidRPr="0013574A">
        <w:rPr>
          <w:sz w:val="22"/>
          <w:szCs w:val="22"/>
        </w:rPr>
        <w:t xml:space="preserve">docieplenie ściany zewnętrznej (budynek niższy) frontowej 10 cm warstwą styropianu EPS70 (A=0,031 W/m*K),  z wykonaniem niezbędnych robót towarzyszących m.in.:  skucie istniejących tynków w całości, zmycie powierzchni wodą za pomocą myjki niskociśnieniowej, wzmocnienie podłoża preparatem głęboko gruntujący wodny koncentrat </w:t>
      </w:r>
      <w:proofErr w:type="spellStart"/>
      <w:r w:rsidRPr="0013574A">
        <w:rPr>
          <w:sz w:val="22"/>
          <w:szCs w:val="22"/>
        </w:rPr>
        <w:t>mikroemulsji</w:t>
      </w:r>
      <w:proofErr w:type="spellEnd"/>
      <w:r w:rsidRPr="0013574A">
        <w:rPr>
          <w:sz w:val="22"/>
          <w:szCs w:val="22"/>
        </w:rPr>
        <w:t xml:space="preserve"> silikonowej, klejenie płyt termoizolacyjnych do podłoża zaprawą klejową, mocowanie mechaniczne płyt termoizolacyjnych łącznikami w liczbie 5szt./m², wykonanie warstwy zbrojonej siatką z włókna szklanego i zaprawą klejową, wykonanie warstwy pośredniej pod tynki silikonowe, wykonanie warstwy wykończeniowej tynkiem silikonowym o uziarnieniu 1,5mm,</w:t>
      </w:r>
    </w:p>
    <w:p w14:paraId="2E3D03FB" w14:textId="77777777" w:rsidR="0013574A" w:rsidRPr="0013574A" w:rsidRDefault="0013574A" w:rsidP="0013574A">
      <w:pPr>
        <w:pStyle w:val="Akapitzlist"/>
        <w:numPr>
          <w:ilvl w:val="0"/>
          <w:numId w:val="46"/>
        </w:numPr>
        <w:suppressAutoHyphens w:val="0"/>
        <w:autoSpaceDE w:val="0"/>
        <w:autoSpaceDN w:val="0"/>
        <w:adjustRightInd w:val="0"/>
        <w:jc w:val="both"/>
        <w:rPr>
          <w:sz w:val="22"/>
          <w:szCs w:val="22"/>
        </w:rPr>
      </w:pPr>
      <w:r w:rsidRPr="0013574A">
        <w:rPr>
          <w:sz w:val="22"/>
          <w:szCs w:val="22"/>
        </w:rPr>
        <w:t>docieplenie dachu poddasza (część wyższa budynku) wełną mineralną gr. 22cm (λ = 0,035) z wykonaniem niezbędnych robót towarzyszących (wykonanie nadbitek elementów dachu , wymiana pokrycia, wymiana obróbek blacharskich itp.),</w:t>
      </w:r>
    </w:p>
    <w:p w14:paraId="75CE6D93" w14:textId="59660D7F" w:rsidR="0013574A" w:rsidRPr="0013574A" w:rsidRDefault="0013574A" w:rsidP="0013574A">
      <w:pPr>
        <w:pStyle w:val="Akapitzlist"/>
        <w:numPr>
          <w:ilvl w:val="0"/>
          <w:numId w:val="46"/>
        </w:numPr>
        <w:suppressAutoHyphens w:val="0"/>
        <w:autoSpaceDE w:val="0"/>
        <w:autoSpaceDN w:val="0"/>
        <w:adjustRightInd w:val="0"/>
        <w:jc w:val="both"/>
        <w:rPr>
          <w:sz w:val="22"/>
          <w:szCs w:val="22"/>
        </w:rPr>
      </w:pPr>
      <w:r w:rsidRPr="0013574A">
        <w:rPr>
          <w:sz w:val="22"/>
          <w:szCs w:val="22"/>
        </w:rPr>
        <w:t>docieplenie ściany zewnętrznej części wyższej budynku (ściany z detalami ceglanymi) tynkiem ciepłochronnym gr. 3,0cm ((λ = 0,07) z wykonaniem niezbędnych robót towarzyszących</w:t>
      </w:r>
      <w:r>
        <w:rPr>
          <w:sz w:val="22"/>
          <w:szCs w:val="22"/>
        </w:rPr>
        <w:t xml:space="preserve">: </w:t>
      </w:r>
      <w:r w:rsidRPr="0013574A">
        <w:rPr>
          <w:sz w:val="22"/>
          <w:szCs w:val="22"/>
        </w:rPr>
        <w:t>odtworzeniem detali, montażem parapetów itp.</w:t>
      </w:r>
    </w:p>
    <w:p w14:paraId="0B4EA5DA" w14:textId="77777777" w:rsidR="0013574A" w:rsidRPr="0013574A" w:rsidRDefault="0013574A" w:rsidP="0013574A">
      <w:pPr>
        <w:pStyle w:val="Akapitzlist"/>
        <w:numPr>
          <w:ilvl w:val="0"/>
          <w:numId w:val="46"/>
        </w:numPr>
        <w:suppressAutoHyphens w:val="0"/>
        <w:autoSpaceDE w:val="0"/>
        <w:autoSpaceDN w:val="0"/>
        <w:adjustRightInd w:val="0"/>
        <w:jc w:val="both"/>
        <w:rPr>
          <w:sz w:val="22"/>
          <w:szCs w:val="22"/>
        </w:rPr>
      </w:pPr>
      <w:r w:rsidRPr="0013574A">
        <w:rPr>
          <w:sz w:val="22"/>
          <w:szCs w:val="22"/>
        </w:rPr>
        <w:lastRenderedPageBreak/>
        <w:t>wymiana stolarki okiennej części wspólnych na nową PCV w kolorze białym – U=1,1 W/m²K.</w:t>
      </w:r>
    </w:p>
    <w:p w14:paraId="633D6300" w14:textId="77777777" w:rsidR="0013574A" w:rsidRPr="0013574A" w:rsidRDefault="0013574A" w:rsidP="0013574A">
      <w:pPr>
        <w:pStyle w:val="Akapitzlist"/>
        <w:numPr>
          <w:ilvl w:val="0"/>
          <w:numId w:val="46"/>
        </w:numPr>
        <w:suppressAutoHyphens w:val="0"/>
        <w:autoSpaceDE w:val="0"/>
        <w:autoSpaceDN w:val="0"/>
        <w:adjustRightInd w:val="0"/>
        <w:jc w:val="both"/>
        <w:rPr>
          <w:sz w:val="22"/>
          <w:szCs w:val="22"/>
        </w:rPr>
      </w:pPr>
      <w:r w:rsidRPr="0013574A">
        <w:rPr>
          <w:sz w:val="22"/>
          <w:szCs w:val="22"/>
        </w:rPr>
        <w:t xml:space="preserve">renowacja stolarki drzwiowej zewnętrznej  wraz z ociepleniem od strony klatki schodowej – drzwi elewacji od strony podwórza. </w:t>
      </w:r>
    </w:p>
    <w:p w14:paraId="247AFAA4" w14:textId="77777777" w:rsidR="00A475EB" w:rsidRPr="0013574A" w:rsidRDefault="00A475EB" w:rsidP="0013574A">
      <w:pPr>
        <w:jc w:val="both"/>
        <w:rPr>
          <w:color w:val="000000"/>
          <w:sz w:val="22"/>
          <w:szCs w:val="22"/>
        </w:rPr>
      </w:pPr>
    </w:p>
    <w:bookmarkEnd w:id="0"/>
    <w:p w14:paraId="2FF1F09A" w14:textId="77777777" w:rsidR="0096781E" w:rsidRPr="002F6075" w:rsidRDefault="00BB2CCD">
      <w:pPr>
        <w:pStyle w:val="Akapitzlist"/>
        <w:numPr>
          <w:ilvl w:val="0"/>
          <w:numId w:val="5"/>
        </w:numPr>
        <w:contextualSpacing w:val="0"/>
        <w:jc w:val="both"/>
        <w:rPr>
          <w:b/>
          <w:color w:val="000000"/>
          <w:sz w:val="22"/>
          <w:szCs w:val="22"/>
        </w:rPr>
      </w:pPr>
      <w:r w:rsidRPr="002F6075">
        <w:rPr>
          <w:sz w:val="22"/>
          <w:szCs w:val="22"/>
        </w:rPr>
        <w:t>Szczegółowy zakres robót związany z wykonaniem umowy został określony w projekcie budowlanym, przedmiarze robót oraz audycie energetycznym budynku, stanowiących załączniki do umowy. Roboty należy wykonać w sposób zgodny z zasadami sztuki budowlanej i wiedzy technicznej oraz obowiązującymi przepisami i aktualnymi normami, przy dołożeniu należytej staranności oraz uwzględnieniem profesjonalnego charakteru prowadzonej działalności.</w:t>
      </w:r>
    </w:p>
    <w:p w14:paraId="6FA81B29" w14:textId="77777777" w:rsidR="0096781E" w:rsidRPr="002F6075" w:rsidRDefault="00BB2CCD">
      <w:pPr>
        <w:pStyle w:val="Akapitzlist"/>
        <w:numPr>
          <w:ilvl w:val="0"/>
          <w:numId w:val="5"/>
        </w:numPr>
        <w:contextualSpacing w:val="0"/>
        <w:jc w:val="both"/>
        <w:rPr>
          <w:b/>
          <w:color w:val="000000"/>
          <w:sz w:val="22"/>
          <w:szCs w:val="22"/>
        </w:rPr>
      </w:pPr>
      <w:r w:rsidRPr="002F6075">
        <w:rPr>
          <w:color w:val="000000"/>
          <w:sz w:val="22"/>
          <w:szCs w:val="22"/>
        </w:rPr>
        <w:t xml:space="preserve">Wykonawca oświadcza, że zapoznał się z dokumentacją, o której mowa w ust. 2 powyżej  i nie wnosi do nich żadnych uwag i zastrzeżeń. Oświadcza, że uznaje je za podstawę do realizacji przedmiotu niniejszej umowy oraz, że znane są mu wszystkie uwarunkowania faktyczne i prawne związane z wykonaniem przedmiotu Umowy. </w:t>
      </w:r>
    </w:p>
    <w:p w14:paraId="1F26DE38" w14:textId="77777777" w:rsidR="0096781E" w:rsidRPr="002F6075" w:rsidRDefault="00BB2CCD">
      <w:pPr>
        <w:pStyle w:val="Akapitzlist"/>
        <w:numPr>
          <w:ilvl w:val="0"/>
          <w:numId w:val="5"/>
        </w:numPr>
        <w:contextualSpacing w:val="0"/>
        <w:jc w:val="both"/>
        <w:rPr>
          <w:color w:val="000000"/>
          <w:sz w:val="22"/>
          <w:szCs w:val="22"/>
        </w:rPr>
      </w:pPr>
      <w:r w:rsidRPr="002F6075">
        <w:rPr>
          <w:color w:val="000000"/>
          <w:sz w:val="22"/>
          <w:szCs w:val="22"/>
        </w:rPr>
        <w:t xml:space="preserve">Zrealizowanie przedmiotu zamówienia oznacza wykonanie całego zakresu robót ujętych w dokumentacji wyszczególnionej w ust. 2, poprzez realizację robót budowlano-montażowych i dostaw. </w:t>
      </w:r>
      <w:r w:rsidRPr="002F6075">
        <w:rPr>
          <w:sz w:val="22"/>
          <w:szCs w:val="22"/>
        </w:rPr>
        <w:t xml:space="preserve">Wykonawca robót zobowiązuje się do wykonania przedmiotu zamówienia zgodnie z dokumentacją projektową, </w:t>
      </w:r>
      <w:r w:rsidRPr="002F6075">
        <w:rPr>
          <w:color w:val="000000"/>
          <w:sz w:val="22"/>
          <w:szCs w:val="22"/>
        </w:rPr>
        <w:t xml:space="preserve">wymaganiami Prawo budowlane oraz zgodnie z innymi obowiązującymi przepisami i normami, jak również zgodnie z wiedza techniczną, zasadami sztuki budowlanej i przepisami BHP. </w:t>
      </w:r>
      <w:r w:rsidRPr="002F6075">
        <w:rPr>
          <w:sz w:val="22"/>
          <w:szCs w:val="22"/>
        </w:rPr>
        <w:t xml:space="preserve"> </w:t>
      </w:r>
    </w:p>
    <w:p w14:paraId="3127DA98" w14:textId="77777777" w:rsidR="0096781E" w:rsidRPr="002F6075" w:rsidRDefault="00BB2CCD">
      <w:pPr>
        <w:pStyle w:val="Akapitzlist"/>
        <w:numPr>
          <w:ilvl w:val="0"/>
          <w:numId w:val="5"/>
        </w:numPr>
        <w:contextualSpacing w:val="0"/>
        <w:jc w:val="both"/>
        <w:rPr>
          <w:color w:val="000000"/>
          <w:sz w:val="22"/>
          <w:szCs w:val="22"/>
        </w:rPr>
      </w:pPr>
      <w:r w:rsidRPr="002F6075">
        <w:rPr>
          <w:color w:val="000000"/>
          <w:sz w:val="22"/>
          <w:szCs w:val="22"/>
        </w:rPr>
        <w:t>W przypadku rozbieżności w ustaleniach poszczególnych dokumentów obowiązuje kolejność ważności n/w dokumentów określających szczegółowy zakres przedmiotu Umowy:</w:t>
      </w:r>
    </w:p>
    <w:p w14:paraId="60F9C14C"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Umowa,</w:t>
      </w:r>
    </w:p>
    <w:p w14:paraId="687976C5"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Audyt energetyczny,</w:t>
      </w:r>
    </w:p>
    <w:p w14:paraId="16CE4E91"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Dokumentacja projektowa,</w:t>
      </w:r>
    </w:p>
    <w:p w14:paraId="03A8D2D7" w14:textId="77777777" w:rsidR="0096781E" w:rsidRPr="002F6075" w:rsidRDefault="00BB2CCD">
      <w:pPr>
        <w:numPr>
          <w:ilvl w:val="0"/>
          <w:numId w:val="6"/>
        </w:numPr>
        <w:jc w:val="both"/>
        <w:rPr>
          <w:color w:val="000000"/>
          <w:sz w:val="22"/>
          <w:szCs w:val="22"/>
        </w:rPr>
      </w:pPr>
      <w:r w:rsidRPr="002F6075">
        <w:rPr>
          <w:color w:val="000000"/>
          <w:sz w:val="22"/>
          <w:szCs w:val="22"/>
        </w:rPr>
        <w:t>Specyfikacja techniczna wykonania i odbioru robót budowlanych,</w:t>
      </w:r>
    </w:p>
    <w:p w14:paraId="7EAD447D" w14:textId="77777777" w:rsidR="0096781E" w:rsidRPr="002F6075" w:rsidRDefault="00BB2CCD">
      <w:pPr>
        <w:pStyle w:val="Akapitzlist"/>
        <w:numPr>
          <w:ilvl w:val="0"/>
          <w:numId w:val="6"/>
        </w:numPr>
        <w:contextualSpacing w:val="0"/>
        <w:jc w:val="both"/>
        <w:rPr>
          <w:color w:val="000000"/>
          <w:sz w:val="22"/>
          <w:szCs w:val="22"/>
        </w:rPr>
      </w:pPr>
      <w:r w:rsidRPr="002F6075">
        <w:rPr>
          <w:color w:val="000000"/>
          <w:sz w:val="22"/>
          <w:szCs w:val="22"/>
        </w:rPr>
        <w:t>Oferta Wykonawcy.</w:t>
      </w:r>
    </w:p>
    <w:p w14:paraId="58296D10" w14:textId="1725C47C" w:rsidR="0096781E" w:rsidRPr="002F6075" w:rsidRDefault="00BB2CCD">
      <w:pPr>
        <w:pStyle w:val="Akapitzlist"/>
        <w:numPr>
          <w:ilvl w:val="0"/>
          <w:numId w:val="5"/>
        </w:numPr>
        <w:jc w:val="both"/>
        <w:rPr>
          <w:color w:val="000000"/>
          <w:sz w:val="22"/>
          <w:szCs w:val="22"/>
        </w:rPr>
      </w:pPr>
      <w:r w:rsidRPr="002F6075">
        <w:rPr>
          <w:bCs/>
          <w:color w:val="000000"/>
          <w:sz w:val="22"/>
          <w:szCs w:val="22"/>
        </w:rPr>
        <w:t>Kolejność wykonywania poszczególnych etapów określona zostanie w harmonogramie</w:t>
      </w:r>
      <w:r w:rsidR="00650F6B" w:rsidRPr="002F6075">
        <w:rPr>
          <w:bCs/>
          <w:color w:val="000000"/>
          <w:sz w:val="22"/>
          <w:szCs w:val="22"/>
        </w:rPr>
        <w:t xml:space="preserve"> rzeczowo - finansowym </w:t>
      </w:r>
      <w:r w:rsidRPr="002F6075">
        <w:rPr>
          <w:bCs/>
          <w:color w:val="000000"/>
          <w:sz w:val="22"/>
          <w:szCs w:val="22"/>
        </w:rPr>
        <w:t>przygotowanym przez Wykonawcę po podpisaniu umowy,</w:t>
      </w:r>
      <w:r w:rsidRPr="002F6075">
        <w:rPr>
          <w:b/>
          <w:color w:val="000000"/>
          <w:sz w:val="22"/>
          <w:szCs w:val="22"/>
        </w:rPr>
        <w:t xml:space="preserve"> </w:t>
      </w:r>
      <w:r w:rsidRPr="002F6075">
        <w:rPr>
          <w:bCs/>
          <w:color w:val="000000"/>
          <w:sz w:val="22"/>
          <w:szCs w:val="22"/>
        </w:rPr>
        <w:t>zgodnie z postanowieniami §9 Umowy.</w:t>
      </w:r>
      <w:r w:rsidRPr="002F6075">
        <w:rPr>
          <w:color w:val="000000"/>
          <w:sz w:val="22"/>
          <w:szCs w:val="22"/>
        </w:rPr>
        <w:t xml:space="preserve"> Harmonogram będzie podlegał zatwierdzeniu przez Zamawiającego.</w:t>
      </w:r>
    </w:p>
    <w:p w14:paraId="27149E99" w14:textId="77777777" w:rsidR="002F6075" w:rsidRPr="002F6075" w:rsidRDefault="002F6075">
      <w:pPr>
        <w:jc w:val="center"/>
        <w:rPr>
          <w:b/>
          <w:color w:val="000000"/>
          <w:sz w:val="22"/>
          <w:szCs w:val="22"/>
        </w:rPr>
      </w:pPr>
    </w:p>
    <w:p w14:paraId="4849F02E" w14:textId="3703C7CC" w:rsidR="0096781E" w:rsidRPr="002F6075" w:rsidRDefault="00BB2CCD">
      <w:pPr>
        <w:jc w:val="center"/>
        <w:rPr>
          <w:b/>
          <w:color w:val="000000"/>
          <w:sz w:val="22"/>
          <w:szCs w:val="22"/>
        </w:rPr>
      </w:pPr>
      <w:r w:rsidRPr="002F6075">
        <w:rPr>
          <w:b/>
          <w:color w:val="000000"/>
          <w:sz w:val="22"/>
          <w:szCs w:val="22"/>
        </w:rPr>
        <w:t>§ 2</w:t>
      </w:r>
    </w:p>
    <w:p w14:paraId="578FE7BB" w14:textId="77777777" w:rsidR="0096781E" w:rsidRPr="002F6075" w:rsidRDefault="00BB2CCD">
      <w:pPr>
        <w:jc w:val="center"/>
        <w:rPr>
          <w:b/>
          <w:color w:val="000000"/>
          <w:sz w:val="22"/>
          <w:szCs w:val="22"/>
        </w:rPr>
      </w:pPr>
      <w:r w:rsidRPr="002F6075">
        <w:rPr>
          <w:b/>
          <w:color w:val="000000"/>
          <w:sz w:val="22"/>
          <w:szCs w:val="22"/>
        </w:rPr>
        <w:t>Koordynacja</w:t>
      </w:r>
    </w:p>
    <w:p w14:paraId="0F122A34" w14:textId="77777777" w:rsidR="002F6075" w:rsidRPr="002F6075" w:rsidRDefault="002F6075">
      <w:pPr>
        <w:jc w:val="center"/>
        <w:rPr>
          <w:b/>
          <w:color w:val="000000"/>
          <w:sz w:val="22"/>
          <w:szCs w:val="22"/>
        </w:rPr>
      </w:pPr>
    </w:p>
    <w:p w14:paraId="46B9D4AA"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 xml:space="preserve">1. </w:t>
      </w:r>
      <w:r w:rsidRPr="002F6075">
        <w:rPr>
          <w:rStyle w:val="Numerstrony"/>
          <w:b/>
          <w:bCs/>
          <w:sz w:val="22"/>
          <w:szCs w:val="22"/>
        </w:rPr>
        <w:tab/>
      </w:r>
      <w:r w:rsidRPr="002F6075">
        <w:rPr>
          <w:rStyle w:val="Numerstrony"/>
          <w:sz w:val="22"/>
          <w:szCs w:val="22"/>
        </w:rPr>
        <w:t>Strony ustalaj</w:t>
      </w:r>
      <w:r w:rsidRPr="002F6075">
        <w:rPr>
          <w:rStyle w:val="Numerstrony"/>
          <w:rFonts w:eastAsia="TimesNewRoman"/>
          <w:sz w:val="22"/>
          <w:szCs w:val="22"/>
        </w:rPr>
        <w:t>ą</w:t>
      </w:r>
      <w:r w:rsidRPr="002F6075">
        <w:rPr>
          <w:rStyle w:val="Numerstrony"/>
          <w:sz w:val="22"/>
          <w:szCs w:val="22"/>
        </w:rPr>
        <w:t xml:space="preserve">, </w:t>
      </w:r>
      <w:r w:rsidRPr="002F6075">
        <w:rPr>
          <w:rStyle w:val="Numerstrony"/>
          <w:rFonts w:eastAsia="TimesNewRoman"/>
          <w:sz w:val="22"/>
          <w:szCs w:val="22"/>
        </w:rPr>
        <w:t>ż</w:t>
      </w:r>
      <w:r w:rsidRPr="002F6075">
        <w:rPr>
          <w:rStyle w:val="Numerstrony"/>
          <w:sz w:val="22"/>
          <w:szCs w:val="22"/>
        </w:rPr>
        <w:t>e osobami reprezentuj</w:t>
      </w:r>
      <w:r w:rsidRPr="002F6075">
        <w:rPr>
          <w:rStyle w:val="Numerstrony"/>
          <w:rFonts w:eastAsia="TimesNewRoman"/>
          <w:sz w:val="22"/>
          <w:szCs w:val="22"/>
        </w:rPr>
        <w:t>ą</w:t>
      </w:r>
      <w:r w:rsidRPr="002F6075">
        <w:rPr>
          <w:rStyle w:val="Numerstrony"/>
          <w:sz w:val="22"/>
          <w:szCs w:val="22"/>
        </w:rPr>
        <w:t>cymi je przy wykonywaniu Umowy i w trakcie odbioru b</w:t>
      </w:r>
      <w:r w:rsidRPr="002F6075">
        <w:rPr>
          <w:rStyle w:val="Numerstrony"/>
          <w:rFonts w:eastAsia="TimesNewRoman"/>
          <w:sz w:val="22"/>
          <w:szCs w:val="22"/>
        </w:rPr>
        <w:t>ę</w:t>
      </w:r>
      <w:r w:rsidRPr="002F6075">
        <w:rPr>
          <w:rStyle w:val="Numerstrony"/>
          <w:sz w:val="22"/>
          <w:szCs w:val="22"/>
        </w:rPr>
        <w:t>d</w:t>
      </w:r>
      <w:r w:rsidRPr="002F6075">
        <w:rPr>
          <w:rStyle w:val="Numerstrony"/>
          <w:rFonts w:eastAsia="TimesNewRoman"/>
          <w:sz w:val="22"/>
          <w:szCs w:val="22"/>
        </w:rPr>
        <w:t>ą</w:t>
      </w:r>
      <w:r w:rsidRPr="002F6075">
        <w:rPr>
          <w:rStyle w:val="Numerstrony"/>
          <w:sz w:val="22"/>
          <w:szCs w:val="22"/>
        </w:rPr>
        <w:t>:</w:t>
      </w:r>
    </w:p>
    <w:p w14:paraId="62204E87" w14:textId="77777777" w:rsidR="0096781E" w:rsidRPr="002F6075" w:rsidRDefault="00BB2CCD">
      <w:pPr>
        <w:pStyle w:val="Akapitzlist"/>
        <w:numPr>
          <w:ilvl w:val="0"/>
          <w:numId w:val="16"/>
        </w:numPr>
        <w:spacing w:before="57" w:after="57"/>
        <w:jc w:val="both"/>
        <w:rPr>
          <w:sz w:val="22"/>
          <w:szCs w:val="22"/>
        </w:rPr>
      </w:pPr>
      <w:r w:rsidRPr="002F6075">
        <w:rPr>
          <w:sz w:val="22"/>
          <w:szCs w:val="22"/>
        </w:rPr>
        <w:t xml:space="preserve">Ze strony </w:t>
      </w:r>
      <w:r w:rsidRPr="002F6075">
        <w:rPr>
          <w:b/>
          <w:sz w:val="22"/>
          <w:szCs w:val="22"/>
        </w:rPr>
        <w:t>Zamawiającego</w:t>
      </w:r>
      <w:r w:rsidRPr="002F6075">
        <w:rPr>
          <w:sz w:val="22"/>
          <w:szCs w:val="22"/>
        </w:rPr>
        <w:t>:</w:t>
      </w:r>
    </w:p>
    <w:p w14:paraId="0C7189E8" w14:textId="77777777" w:rsidR="0096781E" w:rsidRPr="002F6075" w:rsidRDefault="00BB2CCD">
      <w:pPr>
        <w:spacing w:before="57" w:after="57"/>
        <w:ind w:left="709" w:hanging="425"/>
        <w:jc w:val="both"/>
        <w:rPr>
          <w:sz w:val="22"/>
          <w:szCs w:val="22"/>
        </w:rPr>
      </w:pPr>
      <w:r w:rsidRPr="002F6075">
        <w:rPr>
          <w:sz w:val="22"/>
          <w:szCs w:val="22"/>
        </w:rPr>
        <w:tab/>
        <w:t xml:space="preserve">…………………………………., nr </w:t>
      </w:r>
      <w:proofErr w:type="spellStart"/>
      <w:r w:rsidRPr="002F6075">
        <w:rPr>
          <w:sz w:val="22"/>
          <w:szCs w:val="22"/>
        </w:rPr>
        <w:t>tel</w:t>
      </w:r>
      <w:proofErr w:type="spellEnd"/>
      <w:r w:rsidRPr="002F6075">
        <w:rPr>
          <w:sz w:val="22"/>
          <w:szCs w:val="22"/>
        </w:rPr>
        <w:t>…………………., email:…………………..</w:t>
      </w:r>
    </w:p>
    <w:p w14:paraId="7AC43C3B" w14:textId="77777777" w:rsidR="0096781E" w:rsidRPr="002F6075" w:rsidRDefault="00BB2CCD">
      <w:pPr>
        <w:pStyle w:val="Akapitzlist"/>
        <w:numPr>
          <w:ilvl w:val="0"/>
          <w:numId w:val="16"/>
        </w:numPr>
        <w:spacing w:before="57" w:after="57"/>
        <w:jc w:val="both"/>
        <w:rPr>
          <w:sz w:val="22"/>
          <w:szCs w:val="22"/>
        </w:rPr>
      </w:pPr>
      <w:r w:rsidRPr="002F6075">
        <w:rPr>
          <w:sz w:val="22"/>
          <w:szCs w:val="22"/>
        </w:rPr>
        <w:t xml:space="preserve">Ze strony </w:t>
      </w:r>
      <w:r w:rsidRPr="002F6075">
        <w:rPr>
          <w:b/>
          <w:sz w:val="22"/>
          <w:szCs w:val="22"/>
        </w:rPr>
        <w:t>Wykonawcy:</w:t>
      </w:r>
    </w:p>
    <w:p w14:paraId="5547910D"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ab/>
      </w:r>
      <w:r w:rsidRPr="002F6075">
        <w:rPr>
          <w:rStyle w:val="Numerstrony"/>
          <w:b/>
          <w:bCs/>
          <w:sz w:val="22"/>
          <w:szCs w:val="22"/>
        </w:rPr>
        <w:tab/>
      </w:r>
      <w:r w:rsidRPr="002F6075">
        <w:rPr>
          <w:rStyle w:val="Numerstrony"/>
          <w:sz w:val="22"/>
          <w:szCs w:val="22"/>
        </w:rPr>
        <w:t xml:space="preserve">…………………………………., nr </w:t>
      </w:r>
      <w:proofErr w:type="spellStart"/>
      <w:r w:rsidRPr="002F6075">
        <w:rPr>
          <w:rStyle w:val="Numerstrony"/>
          <w:sz w:val="22"/>
          <w:szCs w:val="22"/>
        </w:rPr>
        <w:t>tel</w:t>
      </w:r>
      <w:proofErr w:type="spellEnd"/>
      <w:r w:rsidRPr="002F6075">
        <w:rPr>
          <w:rStyle w:val="Numerstrony"/>
          <w:sz w:val="22"/>
          <w:szCs w:val="22"/>
        </w:rPr>
        <w:t>…………………., email:…………………..</w:t>
      </w:r>
    </w:p>
    <w:p w14:paraId="35949609" w14:textId="77777777" w:rsidR="0096781E" w:rsidRPr="002F6075" w:rsidRDefault="00BB2CCD">
      <w:pPr>
        <w:pStyle w:val="Akapitzlist"/>
        <w:spacing w:before="57" w:after="57"/>
        <w:ind w:left="425" w:hanging="425"/>
        <w:jc w:val="both"/>
        <w:rPr>
          <w:sz w:val="22"/>
          <w:szCs w:val="22"/>
        </w:rPr>
      </w:pPr>
      <w:r w:rsidRPr="002F6075">
        <w:rPr>
          <w:rStyle w:val="pagenumber2"/>
          <w:b/>
          <w:bCs/>
          <w:color w:val="000000"/>
          <w:sz w:val="22"/>
          <w:szCs w:val="22"/>
          <w:lang w:eastAsia="zh-CN"/>
        </w:rPr>
        <w:t xml:space="preserve">2. </w:t>
      </w:r>
      <w:r w:rsidRPr="002F6075">
        <w:rPr>
          <w:rStyle w:val="pagenumber2"/>
          <w:b/>
          <w:bCs/>
          <w:color w:val="000000"/>
          <w:sz w:val="22"/>
          <w:szCs w:val="22"/>
          <w:lang w:eastAsia="zh-CN"/>
        </w:rPr>
        <w:tab/>
      </w:r>
      <w:r w:rsidRPr="002F6075">
        <w:rPr>
          <w:rStyle w:val="pagenumber2"/>
          <w:color w:val="000000"/>
          <w:sz w:val="22"/>
          <w:szCs w:val="22"/>
          <w:lang w:eastAsia="zh-CN"/>
        </w:rPr>
        <w:t>Wykonawca ustanawia:</w:t>
      </w:r>
    </w:p>
    <w:p w14:paraId="204CA9D8" w14:textId="77777777" w:rsidR="0096781E" w:rsidRPr="002F6075" w:rsidRDefault="00BB2CCD">
      <w:pPr>
        <w:pStyle w:val="Akapitzlist"/>
        <w:widowControl w:val="0"/>
        <w:numPr>
          <w:ilvl w:val="0"/>
          <w:numId w:val="14"/>
        </w:numPr>
        <w:jc w:val="both"/>
        <w:textAlignment w:val="baseline"/>
        <w:rPr>
          <w:color w:val="000000"/>
          <w:sz w:val="22"/>
          <w:szCs w:val="22"/>
        </w:rPr>
      </w:pPr>
      <w:r w:rsidRPr="002F6075">
        <w:rPr>
          <w:color w:val="000000"/>
          <w:sz w:val="22"/>
          <w:szCs w:val="22"/>
        </w:rPr>
        <w:t xml:space="preserve">Kierownika Robót posiadającego uprawnienia budowlane do kierowania robotami budowlanymi w specjalności </w:t>
      </w:r>
      <w:proofErr w:type="spellStart"/>
      <w:r w:rsidRPr="002F6075">
        <w:rPr>
          <w:color w:val="000000"/>
          <w:sz w:val="22"/>
          <w:szCs w:val="22"/>
        </w:rPr>
        <w:t>konstrukcyjno</w:t>
      </w:r>
      <w:proofErr w:type="spellEnd"/>
      <w:r w:rsidRPr="002F6075">
        <w:rPr>
          <w:color w:val="000000"/>
          <w:sz w:val="22"/>
          <w:szCs w:val="22"/>
        </w:rPr>
        <w:t xml:space="preserve"> – budowlanej, pełniącego funkcję kierownika budowy: …………………….., nr tel.: kom.: ………………., adres                  e-mail: </w:t>
      </w:r>
      <w:hyperlink r:id="rId8">
        <w:r w:rsidRPr="002F6075">
          <w:rPr>
            <w:color w:val="000000"/>
            <w:sz w:val="22"/>
            <w:szCs w:val="22"/>
          </w:rPr>
          <w:t>………………</w:t>
        </w:r>
      </w:hyperlink>
    </w:p>
    <w:p w14:paraId="381C7D64"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t xml:space="preserve">3. </w:t>
      </w:r>
      <w:r w:rsidRPr="002F6075">
        <w:rPr>
          <w:rStyle w:val="Numerstrony"/>
          <w:sz w:val="22"/>
          <w:szCs w:val="22"/>
        </w:rPr>
        <w:tab/>
        <w:t xml:space="preserve">Osoby wskazane w ust. 2 będą działały w granicach umocowania określonego w ustawie Prawo budowlane. </w:t>
      </w:r>
    </w:p>
    <w:p w14:paraId="38032877" w14:textId="77777777" w:rsidR="0096781E" w:rsidRPr="002F6075" w:rsidRDefault="00BB2CCD">
      <w:pPr>
        <w:pStyle w:val="Default"/>
        <w:spacing w:before="57" w:after="57"/>
        <w:ind w:left="425" w:hanging="425"/>
        <w:jc w:val="both"/>
        <w:rPr>
          <w:sz w:val="22"/>
          <w:szCs w:val="22"/>
        </w:rPr>
      </w:pPr>
      <w:r w:rsidRPr="002F6075">
        <w:rPr>
          <w:rStyle w:val="Numerstrony"/>
          <w:b/>
          <w:bCs/>
          <w:sz w:val="22"/>
          <w:szCs w:val="22"/>
        </w:rPr>
        <w:lastRenderedPageBreak/>
        <w:t xml:space="preserve">4. </w:t>
      </w:r>
      <w:r w:rsidRPr="002F6075">
        <w:rPr>
          <w:rStyle w:val="Numerstrony"/>
          <w:b/>
          <w:bCs/>
          <w:sz w:val="22"/>
          <w:szCs w:val="22"/>
        </w:rPr>
        <w:tab/>
      </w:r>
      <w:r w:rsidRPr="002F6075">
        <w:rPr>
          <w:rStyle w:val="Numerstrony"/>
          <w:sz w:val="22"/>
          <w:szCs w:val="22"/>
        </w:rPr>
        <w:t xml:space="preserve">Zmiana osoby określonej w ust. 2, </w:t>
      </w:r>
      <w:r w:rsidRPr="002F6075">
        <w:rPr>
          <w:sz w:val="22"/>
          <w:szCs w:val="22"/>
        </w:rPr>
        <w:t>w trakcie realizacji przedmiotu Umowy musi być uzasadniona przez Wykonawcę na piśmie i wymaga pisemnego zaakceptowania przez Zamawiającego. Zamawiający zaakceptuje taką zmianę w terminie 7 dni od daty przedłożenia propozycji i wyłącznie wtedy, gdy kwalifikacje i doświadczenie wskazanej osoby będą takie same lub wyższe od kwalifikacji i doświadczenia wymaganych postanowieniami Umowy.</w:t>
      </w:r>
    </w:p>
    <w:p w14:paraId="6C342D7A" w14:textId="77777777" w:rsidR="0096781E" w:rsidRPr="002F6075" w:rsidRDefault="00BB2CCD">
      <w:pPr>
        <w:pStyle w:val="Akapitzlist"/>
        <w:numPr>
          <w:ilvl w:val="0"/>
          <w:numId w:val="15"/>
        </w:numPr>
        <w:jc w:val="both"/>
        <w:rPr>
          <w:color w:val="000000"/>
          <w:sz w:val="22"/>
          <w:szCs w:val="22"/>
        </w:rPr>
      </w:pPr>
      <w:r w:rsidRPr="002F6075">
        <w:rPr>
          <w:color w:val="000000"/>
          <w:sz w:val="22"/>
          <w:szCs w:val="22"/>
        </w:rPr>
        <w:t>Wykonawca musi przedłożyć Zamawiającemu propozycję zmiany, o której mowa w ust. 4 nie później niż 7 dni przed planowanym skierowaniem do kierowania robotami którejkolwiek osoby. Jakakolwiek przerwa w realizacji przedmiotu Umowy wynikająca z braku kierownictwa budowy będzie traktowana jako przerwa wynikła z przyczyn zależnych od Wykonawcy i nie może stanowić podstawy do zmiany terminu zakończenia robót. Skierowanie, bez akceptacji Zamawiającego, do kierowania robotami innej osoby niż wymieniona w ust. 2 stanowi podstawę odstąpienia od umowy przez Zamawiającego z winy Wykonawcy.</w:t>
      </w:r>
    </w:p>
    <w:p w14:paraId="28C18FC4" w14:textId="77777777" w:rsidR="0096781E" w:rsidRPr="002F6075" w:rsidRDefault="00BB2CCD">
      <w:pPr>
        <w:pStyle w:val="Akapitzlist"/>
        <w:numPr>
          <w:ilvl w:val="0"/>
          <w:numId w:val="15"/>
        </w:numPr>
        <w:jc w:val="both"/>
        <w:rPr>
          <w:color w:val="000000"/>
          <w:sz w:val="22"/>
          <w:szCs w:val="22"/>
        </w:rPr>
      </w:pPr>
      <w:r w:rsidRPr="002F6075">
        <w:rPr>
          <w:color w:val="000000"/>
          <w:sz w:val="22"/>
          <w:szCs w:val="22"/>
        </w:rPr>
        <w:t>Zamawiający może zażądać od Wykonawcy zmiany osoby Kierownika robót, jeżeli uzna, że nie wykonuje on swoich obowiązków wynikających z Umowy lub wykonuje je nienależycie. Żądanie takie musi być przedłożone na piśmie i zawierać uzasadnienie. Wykonawca obowiązany jest zmienić tę osobę zgodnie z żądaniem Zamawiającego w terminie wskazanym we wniosku Zamawiającego. Jeżeli Wykonawca nie zmieni tej/tych osoby/osób zgodnie z żądaniem Zamawiającego w terminie wskazanym we wniosku Zamawiającego, Zamawiający ustanowi tę/te osobę/-y, a kosztami jej/ich zatrudnienia obciąży Wykonawcę, dokonując potrącenia z przypadającego Wykonawcy wynagrodzenia.</w:t>
      </w:r>
    </w:p>
    <w:p w14:paraId="24B52227" w14:textId="77777777" w:rsidR="0096781E" w:rsidRPr="002F6075" w:rsidRDefault="00BB2CCD">
      <w:pPr>
        <w:pStyle w:val="Akapitzlist"/>
        <w:numPr>
          <w:ilvl w:val="0"/>
          <w:numId w:val="15"/>
        </w:numPr>
        <w:jc w:val="both"/>
        <w:rPr>
          <w:rStyle w:val="pagenumber2"/>
          <w:color w:val="000000"/>
          <w:sz w:val="22"/>
          <w:szCs w:val="22"/>
        </w:rPr>
      </w:pPr>
      <w:r w:rsidRPr="002F6075">
        <w:rPr>
          <w:rStyle w:val="pagenumber2"/>
          <w:sz w:val="22"/>
          <w:szCs w:val="22"/>
        </w:rPr>
        <w:t>Zmiana osoby określonej w ust. 1 wymaga każdorazowego, pisemnego zawiadomienia drugiej strony Umowy. Zmiana ta nie stanowi zmiany umowy i nie wymaga sporządzenia do niej aneksu. Zmiana ta jest skuteczna z chwilą złożenia drugiej Stronie Umowy pisemnego oświadczenia o zmianie.</w:t>
      </w:r>
    </w:p>
    <w:p w14:paraId="53EC04BD" w14:textId="77777777" w:rsidR="0096781E" w:rsidRPr="002F6075" w:rsidRDefault="00BB2CCD">
      <w:pPr>
        <w:pStyle w:val="Akapitzlist"/>
        <w:numPr>
          <w:ilvl w:val="0"/>
          <w:numId w:val="15"/>
        </w:numPr>
        <w:jc w:val="both"/>
        <w:rPr>
          <w:color w:val="000000"/>
          <w:sz w:val="22"/>
          <w:szCs w:val="22"/>
        </w:rPr>
      </w:pPr>
      <w:r w:rsidRPr="002F6075">
        <w:rPr>
          <w:iCs/>
          <w:sz w:val="22"/>
          <w:szCs w:val="22"/>
        </w:rPr>
        <w:t xml:space="preserve">Zamawiający ustanowi funkcję </w:t>
      </w:r>
      <w:r w:rsidRPr="002F6075">
        <w:rPr>
          <w:sz w:val="22"/>
          <w:szCs w:val="22"/>
        </w:rPr>
        <w:t>kompleksowego nadzoru inwestorskiego</w:t>
      </w:r>
      <w:r w:rsidRPr="002F6075">
        <w:rPr>
          <w:b/>
          <w:bCs/>
          <w:sz w:val="22"/>
          <w:szCs w:val="22"/>
          <w:shd w:val="clear" w:color="auto" w:fill="FFFFFF"/>
        </w:rPr>
        <w:t xml:space="preserve">, </w:t>
      </w:r>
      <w:r w:rsidRPr="002F6075">
        <w:rPr>
          <w:iCs/>
          <w:sz w:val="22"/>
          <w:szCs w:val="22"/>
        </w:rPr>
        <w:t xml:space="preserve">do </w:t>
      </w:r>
      <w:r w:rsidRPr="002F6075">
        <w:rPr>
          <w:sz w:val="22"/>
          <w:szCs w:val="22"/>
        </w:rPr>
        <w:t xml:space="preserve">nadzorowania i kontroli procesu inwestycyjnego w imieniu Zamawiającego, </w:t>
      </w:r>
      <w:r w:rsidRPr="002F6075">
        <w:rPr>
          <w:iCs/>
          <w:sz w:val="22"/>
          <w:szCs w:val="22"/>
        </w:rPr>
        <w:t xml:space="preserve">dla potrzeb realizacji przedmiotu Umowy. Do głównych obowiązków </w:t>
      </w:r>
      <w:r w:rsidRPr="002F6075">
        <w:rPr>
          <w:sz w:val="22"/>
          <w:szCs w:val="22"/>
        </w:rPr>
        <w:t xml:space="preserve">nadzoru inwestorskiego należy kontrola praw i obowiązków wynikających z niniejszej Umowy oraz reprezentowanie Zamawiającego na budowie przez sprawowanie kontroli zgodności jej realizacji z projektem i pozwoleniem na budowę, przepisami oraz zasadami wiedzy technicznej, nadzór inwestorski zgodny z Prawem budowlanym. </w:t>
      </w:r>
    </w:p>
    <w:p w14:paraId="207EA6F2" w14:textId="77777777" w:rsidR="0096781E" w:rsidRPr="002F6075" w:rsidRDefault="00BB2CCD">
      <w:pPr>
        <w:pStyle w:val="Akapitzlist"/>
        <w:numPr>
          <w:ilvl w:val="0"/>
          <w:numId w:val="15"/>
        </w:numPr>
        <w:jc w:val="both"/>
        <w:rPr>
          <w:rStyle w:val="pagenumber11"/>
          <w:color w:val="000000"/>
          <w:sz w:val="22"/>
          <w:szCs w:val="22"/>
        </w:rPr>
      </w:pPr>
      <w:r w:rsidRPr="002F6075">
        <w:rPr>
          <w:rStyle w:val="pagenumber11"/>
          <w:sz w:val="22"/>
          <w:szCs w:val="22"/>
        </w:rPr>
        <w:t>Wykonawca zostanie powiadomiony o osobach prowadzących Nadzór inwestorski w terminie 7 dni od dnia delegowania poszczególnych Inspektorów bądź od ich zmiany na inne uprawnione osoby. Wykonawca jest zobowiązany do współdziałania z zespołem nadzoru inwestorskiego w celu prawidłowej realizacji niniejszej Umowy.</w:t>
      </w:r>
    </w:p>
    <w:p w14:paraId="35D7550D" w14:textId="77777777" w:rsidR="0096781E" w:rsidRPr="002F6075" w:rsidRDefault="00BB2CCD">
      <w:pPr>
        <w:pStyle w:val="Akapitzlist"/>
        <w:numPr>
          <w:ilvl w:val="0"/>
          <w:numId w:val="15"/>
        </w:numPr>
        <w:jc w:val="both"/>
        <w:rPr>
          <w:rStyle w:val="pagenumber11"/>
          <w:color w:val="000000"/>
          <w:sz w:val="22"/>
          <w:szCs w:val="22"/>
        </w:rPr>
      </w:pPr>
      <w:r w:rsidRPr="002F6075">
        <w:rPr>
          <w:rStyle w:val="pagenumber11"/>
          <w:sz w:val="22"/>
          <w:szCs w:val="22"/>
        </w:rPr>
        <w:t>Wykonawca zobowiązuje się przestrzegać poleceń osób sprawujących nadzór inwestorski.</w:t>
      </w:r>
    </w:p>
    <w:p w14:paraId="20E6A3F9" w14:textId="77777777" w:rsidR="0096781E" w:rsidRPr="002F6075" w:rsidRDefault="0096781E">
      <w:pPr>
        <w:jc w:val="both"/>
        <w:rPr>
          <w:color w:val="000000"/>
          <w:sz w:val="22"/>
          <w:szCs w:val="22"/>
        </w:rPr>
      </w:pPr>
    </w:p>
    <w:p w14:paraId="4B2D4F8A" w14:textId="77777777" w:rsidR="0096781E" w:rsidRPr="002F6075" w:rsidRDefault="00BB2CCD">
      <w:pPr>
        <w:jc w:val="center"/>
        <w:rPr>
          <w:b/>
          <w:color w:val="000000"/>
          <w:sz w:val="22"/>
          <w:szCs w:val="22"/>
        </w:rPr>
      </w:pPr>
      <w:r w:rsidRPr="002F6075">
        <w:rPr>
          <w:b/>
          <w:color w:val="000000"/>
          <w:sz w:val="22"/>
          <w:szCs w:val="22"/>
        </w:rPr>
        <w:t>§3</w:t>
      </w:r>
    </w:p>
    <w:p w14:paraId="245130EF" w14:textId="77777777" w:rsidR="0096781E" w:rsidRPr="002F6075" w:rsidRDefault="00BB2CCD">
      <w:pPr>
        <w:jc w:val="center"/>
        <w:rPr>
          <w:b/>
          <w:color w:val="000000"/>
          <w:sz w:val="22"/>
          <w:szCs w:val="22"/>
        </w:rPr>
      </w:pPr>
      <w:r w:rsidRPr="002F6075">
        <w:rPr>
          <w:b/>
          <w:color w:val="000000"/>
          <w:sz w:val="22"/>
          <w:szCs w:val="22"/>
        </w:rPr>
        <w:t>Prawa i Obowiązki Zamawiającego</w:t>
      </w:r>
    </w:p>
    <w:p w14:paraId="59CF0575" w14:textId="77777777" w:rsidR="0096781E" w:rsidRPr="002F6075" w:rsidRDefault="0096781E">
      <w:pPr>
        <w:jc w:val="center"/>
        <w:rPr>
          <w:b/>
          <w:color w:val="000000"/>
          <w:sz w:val="22"/>
          <w:szCs w:val="22"/>
        </w:rPr>
      </w:pPr>
    </w:p>
    <w:p w14:paraId="76114207" w14:textId="77777777" w:rsidR="0096781E" w:rsidRPr="002F6075" w:rsidRDefault="00BB2CCD">
      <w:pPr>
        <w:numPr>
          <w:ilvl w:val="0"/>
          <w:numId w:val="9"/>
        </w:numPr>
        <w:jc w:val="both"/>
        <w:rPr>
          <w:color w:val="000000"/>
          <w:sz w:val="22"/>
          <w:szCs w:val="22"/>
        </w:rPr>
      </w:pPr>
      <w:r w:rsidRPr="002F6075">
        <w:rPr>
          <w:color w:val="000000"/>
          <w:sz w:val="22"/>
          <w:szCs w:val="22"/>
        </w:rPr>
        <w:t>Zamawiający ma prawo, jeżeli jest to niezbędne do prawidłowej realizacji robót:</w:t>
      </w:r>
    </w:p>
    <w:p w14:paraId="0F1EEF4C" w14:textId="7FE5971D" w:rsidR="0096781E" w:rsidRPr="002F6075" w:rsidRDefault="00BB2CCD">
      <w:pPr>
        <w:numPr>
          <w:ilvl w:val="0"/>
          <w:numId w:val="8"/>
        </w:numPr>
        <w:ind w:left="709" w:hanging="273"/>
        <w:jc w:val="both"/>
        <w:rPr>
          <w:color w:val="000000"/>
          <w:sz w:val="22"/>
          <w:szCs w:val="22"/>
        </w:rPr>
      </w:pPr>
      <w:r w:rsidRPr="002F6075">
        <w:rPr>
          <w:color w:val="000000"/>
          <w:sz w:val="22"/>
          <w:szCs w:val="22"/>
        </w:rPr>
        <w:t>wprowadzać zmiany do Dokumentacji projektowej jakie uzna za niezbędne</w:t>
      </w:r>
      <w:r w:rsidR="008A27E1" w:rsidRPr="002F6075">
        <w:rPr>
          <w:color w:val="000000"/>
          <w:sz w:val="22"/>
          <w:szCs w:val="22"/>
        </w:rPr>
        <w:t>;</w:t>
      </w:r>
    </w:p>
    <w:p w14:paraId="30CEE7B0" w14:textId="17B7D1D2" w:rsidR="0096781E" w:rsidRPr="002F6075" w:rsidRDefault="00BB2CCD">
      <w:pPr>
        <w:numPr>
          <w:ilvl w:val="0"/>
          <w:numId w:val="8"/>
        </w:numPr>
        <w:ind w:left="709" w:hanging="273"/>
        <w:jc w:val="both"/>
        <w:rPr>
          <w:color w:val="000000"/>
          <w:sz w:val="22"/>
          <w:szCs w:val="22"/>
        </w:rPr>
      </w:pPr>
      <w:r w:rsidRPr="002F6075">
        <w:rPr>
          <w:color w:val="000000"/>
          <w:sz w:val="22"/>
          <w:szCs w:val="22"/>
        </w:rPr>
        <w:t>ustalić z Wykonawcą Harmonogram</w:t>
      </w:r>
      <w:r w:rsidR="008A27E1" w:rsidRPr="002F6075">
        <w:rPr>
          <w:color w:val="000000"/>
          <w:sz w:val="22"/>
          <w:szCs w:val="22"/>
        </w:rPr>
        <w:t xml:space="preserve"> rzeczowo – finansowy </w:t>
      </w:r>
      <w:r w:rsidRPr="002F6075">
        <w:rPr>
          <w:color w:val="000000"/>
          <w:sz w:val="22"/>
          <w:szCs w:val="22"/>
        </w:rPr>
        <w:t xml:space="preserve"> lub zmienić określoną nim kolejność robót</w:t>
      </w:r>
      <w:r w:rsidR="008A27E1" w:rsidRPr="002F6075">
        <w:rPr>
          <w:color w:val="000000"/>
          <w:sz w:val="22"/>
          <w:szCs w:val="22"/>
        </w:rPr>
        <w:t>;</w:t>
      </w:r>
    </w:p>
    <w:p w14:paraId="0C9B23CE" w14:textId="4FC16023" w:rsidR="0096781E" w:rsidRPr="002F6075" w:rsidRDefault="00BB2CCD">
      <w:pPr>
        <w:numPr>
          <w:ilvl w:val="0"/>
          <w:numId w:val="8"/>
        </w:numPr>
        <w:ind w:left="709" w:hanging="273"/>
        <w:jc w:val="both"/>
        <w:rPr>
          <w:color w:val="000000"/>
          <w:sz w:val="22"/>
          <w:szCs w:val="22"/>
        </w:rPr>
      </w:pPr>
      <w:r w:rsidRPr="002F6075">
        <w:rPr>
          <w:color w:val="000000"/>
          <w:sz w:val="22"/>
          <w:szCs w:val="22"/>
        </w:rPr>
        <w:t>przerwać realizację robót na czas określony</w:t>
      </w:r>
      <w:r w:rsidR="008A27E1" w:rsidRPr="002F6075">
        <w:rPr>
          <w:color w:val="000000"/>
          <w:sz w:val="22"/>
          <w:szCs w:val="22"/>
        </w:rPr>
        <w:t>.</w:t>
      </w:r>
    </w:p>
    <w:p w14:paraId="36B959A6" w14:textId="77777777" w:rsidR="0096781E" w:rsidRPr="002F6075" w:rsidRDefault="00BB2CCD">
      <w:pPr>
        <w:numPr>
          <w:ilvl w:val="0"/>
          <w:numId w:val="9"/>
        </w:numPr>
        <w:jc w:val="both"/>
        <w:rPr>
          <w:color w:val="000000"/>
          <w:sz w:val="22"/>
          <w:szCs w:val="22"/>
        </w:rPr>
      </w:pPr>
      <w:r w:rsidRPr="002F6075">
        <w:rPr>
          <w:color w:val="000000"/>
          <w:sz w:val="22"/>
          <w:szCs w:val="22"/>
        </w:rPr>
        <w:t>Do obowiązków Zamawiającego należy:</w:t>
      </w:r>
    </w:p>
    <w:p w14:paraId="7FB0F78A" w14:textId="6F304A87" w:rsidR="0096781E" w:rsidRPr="002F6075" w:rsidRDefault="008A27E1">
      <w:pPr>
        <w:numPr>
          <w:ilvl w:val="0"/>
          <w:numId w:val="7"/>
        </w:numPr>
        <w:tabs>
          <w:tab w:val="left" w:pos="720"/>
        </w:tabs>
        <w:jc w:val="both"/>
        <w:rPr>
          <w:color w:val="000000"/>
          <w:sz w:val="22"/>
          <w:szCs w:val="22"/>
        </w:rPr>
      </w:pPr>
      <w:r w:rsidRPr="002F6075">
        <w:rPr>
          <w:color w:val="000000"/>
          <w:sz w:val="22"/>
          <w:szCs w:val="22"/>
        </w:rPr>
        <w:lastRenderedPageBreak/>
        <w:t>p</w:t>
      </w:r>
      <w:r w:rsidR="00BB2CCD" w:rsidRPr="002F6075">
        <w:rPr>
          <w:color w:val="000000"/>
          <w:sz w:val="22"/>
          <w:szCs w:val="22"/>
        </w:rPr>
        <w:t>rotokolarne przekazanie Terenu Budowy w zakresie wynikającym z posiadanych dokumentów umożliwiające rozpoczęcie i realizację przedmiotu Umowy. Przekazanie placu budowy nastąpi w terminie do 7 dni od daty podpisania Umowy</w:t>
      </w:r>
      <w:r w:rsidRPr="002F6075">
        <w:rPr>
          <w:color w:val="000000"/>
          <w:sz w:val="22"/>
          <w:szCs w:val="22"/>
        </w:rPr>
        <w:t>;</w:t>
      </w:r>
    </w:p>
    <w:p w14:paraId="431558DA" w14:textId="0BBF2AEF" w:rsidR="0096781E" w:rsidRPr="002F6075" w:rsidRDefault="008A27E1">
      <w:pPr>
        <w:numPr>
          <w:ilvl w:val="0"/>
          <w:numId w:val="7"/>
        </w:numPr>
        <w:tabs>
          <w:tab w:val="left" w:pos="720"/>
        </w:tabs>
        <w:jc w:val="both"/>
        <w:rPr>
          <w:color w:val="000000"/>
          <w:sz w:val="22"/>
          <w:szCs w:val="22"/>
        </w:rPr>
      </w:pPr>
      <w:r w:rsidRPr="002F6075">
        <w:rPr>
          <w:color w:val="000000"/>
          <w:sz w:val="22"/>
          <w:szCs w:val="22"/>
        </w:rPr>
        <w:t>z</w:t>
      </w:r>
      <w:r w:rsidR="00BB2CCD" w:rsidRPr="002F6075">
        <w:rPr>
          <w:color w:val="000000"/>
          <w:sz w:val="22"/>
          <w:szCs w:val="22"/>
        </w:rPr>
        <w:t>apewnienie nadzoru inwestorskiego</w:t>
      </w:r>
      <w:r w:rsidRPr="002F6075">
        <w:rPr>
          <w:color w:val="000000"/>
          <w:sz w:val="22"/>
          <w:szCs w:val="22"/>
        </w:rPr>
        <w:t>;</w:t>
      </w:r>
    </w:p>
    <w:p w14:paraId="24FE7671" w14:textId="615E9EA6" w:rsidR="0096781E" w:rsidRPr="002F6075" w:rsidRDefault="008A27E1">
      <w:pPr>
        <w:numPr>
          <w:ilvl w:val="0"/>
          <w:numId w:val="7"/>
        </w:numPr>
        <w:tabs>
          <w:tab w:val="left" w:pos="720"/>
        </w:tabs>
        <w:jc w:val="both"/>
        <w:rPr>
          <w:color w:val="000000"/>
          <w:sz w:val="22"/>
          <w:szCs w:val="22"/>
        </w:rPr>
      </w:pPr>
      <w:r w:rsidRPr="002F6075">
        <w:rPr>
          <w:color w:val="000000"/>
          <w:sz w:val="22"/>
          <w:szCs w:val="22"/>
        </w:rPr>
        <w:t>d</w:t>
      </w:r>
      <w:r w:rsidR="00BB2CCD" w:rsidRPr="002F6075">
        <w:rPr>
          <w:color w:val="000000"/>
          <w:sz w:val="22"/>
          <w:szCs w:val="22"/>
        </w:rPr>
        <w:t>okonanie odbioru robót</w:t>
      </w:r>
      <w:r w:rsidRPr="002F6075">
        <w:rPr>
          <w:color w:val="000000"/>
          <w:sz w:val="22"/>
          <w:szCs w:val="22"/>
        </w:rPr>
        <w:t>;</w:t>
      </w:r>
    </w:p>
    <w:p w14:paraId="51129F52" w14:textId="4640E457" w:rsidR="0096781E" w:rsidRPr="002F6075" w:rsidRDefault="008A27E1">
      <w:pPr>
        <w:numPr>
          <w:ilvl w:val="0"/>
          <w:numId w:val="7"/>
        </w:numPr>
        <w:tabs>
          <w:tab w:val="left" w:pos="720"/>
        </w:tabs>
        <w:jc w:val="both"/>
        <w:rPr>
          <w:color w:val="000000"/>
          <w:sz w:val="22"/>
          <w:szCs w:val="22"/>
        </w:rPr>
      </w:pPr>
      <w:r w:rsidRPr="002F6075">
        <w:rPr>
          <w:color w:val="000000"/>
          <w:sz w:val="22"/>
          <w:szCs w:val="22"/>
        </w:rPr>
        <w:t>z</w:t>
      </w:r>
      <w:r w:rsidR="00BB2CCD" w:rsidRPr="002F6075">
        <w:rPr>
          <w:color w:val="000000"/>
          <w:sz w:val="22"/>
          <w:szCs w:val="22"/>
        </w:rPr>
        <w:t>apłata wynagrodzenia za wykonany przedmiot Umowy</w:t>
      </w:r>
      <w:r w:rsidRPr="002F6075">
        <w:rPr>
          <w:color w:val="000000"/>
          <w:sz w:val="22"/>
          <w:szCs w:val="22"/>
        </w:rPr>
        <w:t>;</w:t>
      </w:r>
    </w:p>
    <w:p w14:paraId="5276F790" w14:textId="77844D56" w:rsidR="0096781E" w:rsidRPr="002F6075" w:rsidRDefault="008A27E1">
      <w:pPr>
        <w:numPr>
          <w:ilvl w:val="0"/>
          <w:numId w:val="7"/>
        </w:numPr>
        <w:tabs>
          <w:tab w:val="left" w:pos="720"/>
        </w:tabs>
        <w:jc w:val="both"/>
        <w:rPr>
          <w:color w:val="000000"/>
          <w:sz w:val="22"/>
          <w:szCs w:val="22"/>
        </w:rPr>
      </w:pPr>
      <w:r w:rsidRPr="002F6075">
        <w:rPr>
          <w:color w:val="000000"/>
          <w:sz w:val="22"/>
          <w:szCs w:val="22"/>
        </w:rPr>
        <w:t>p</w:t>
      </w:r>
      <w:r w:rsidR="00BB2CCD" w:rsidRPr="002F6075">
        <w:rPr>
          <w:color w:val="000000"/>
          <w:sz w:val="22"/>
          <w:szCs w:val="22"/>
        </w:rPr>
        <w:t>owołanie komisji w celu dokonania przeglądów – przed upływem okresu rękojmi za wady i gwarancji</w:t>
      </w:r>
      <w:r w:rsidRPr="002F6075">
        <w:rPr>
          <w:color w:val="000000"/>
          <w:sz w:val="22"/>
          <w:szCs w:val="22"/>
        </w:rPr>
        <w:t>;</w:t>
      </w:r>
    </w:p>
    <w:p w14:paraId="390422EF" w14:textId="3E1C9F56" w:rsidR="0096781E" w:rsidRPr="002F6075" w:rsidRDefault="008A27E1">
      <w:pPr>
        <w:numPr>
          <w:ilvl w:val="0"/>
          <w:numId w:val="7"/>
        </w:numPr>
        <w:tabs>
          <w:tab w:val="left" w:pos="720"/>
        </w:tabs>
        <w:jc w:val="both"/>
        <w:rPr>
          <w:color w:val="000000"/>
          <w:sz w:val="22"/>
          <w:szCs w:val="22"/>
        </w:rPr>
      </w:pPr>
      <w:r w:rsidRPr="002F6075">
        <w:rPr>
          <w:color w:val="000000"/>
          <w:sz w:val="22"/>
          <w:szCs w:val="22"/>
        </w:rPr>
        <w:t>u</w:t>
      </w:r>
      <w:r w:rsidR="00BB2CCD" w:rsidRPr="002F6075">
        <w:rPr>
          <w:color w:val="000000"/>
          <w:sz w:val="22"/>
          <w:szCs w:val="22"/>
        </w:rPr>
        <w:t>dzielenie Wykonawcy lub osobom przez niego wskazanym pełnomocnictwa potrzebnego do prawidłowej i skutecznej realizacji procesu inwestycyjnego</w:t>
      </w:r>
      <w:r w:rsidRPr="002F6075">
        <w:rPr>
          <w:color w:val="000000"/>
          <w:sz w:val="22"/>
          <w:szCs w:val="22"/>
        </w:rPr>
        <w:t>;</w:t>
      </w:r>
    </w:p>
    <w:p w14:paraId="28D1CC12" w14:textId="77777777" w:rsidR="006151DE" w:rsidRPr="002F6075" w:rsidRDefault="006151DE">
      <w:pPr>
        <w:jc w:val="center"/>
        <w:rPr>
          <w:b/>
          <w:color w:val="000000"/>
          <w:sz w:val="22"/>
          <w:szCs w:val="22"/>
        </w:rPr>
      </w:pPr>
    </w:p>
    <w:p w14:paraId="6EBCF992" w14:textId="7D57B543" w:rsidR="0096781E" w:rsidRPr="002F6075" w:rsidRDefault="00BB2CCD">
      <w:pPr>
        <w:jc w:val="center"/>
        <w:rPr>
          <w:b/>
          <w:color w:val="000000"/>
          <w:sz w:val="22"/>
          <w:szCs w:val="22"/>
        </w:rPr>
      </w:pPr>
      <w:r w:rsidRPr="002F6075">
        <w:rPr>
          <w:b/>
          <w:color w:val="000000"/>
          <w:sz w:val="22"/>
          <w:szCs w:val="22"/>
        </w:rPr>
        <w:t>§4</w:t>
      </w:r>
    </w:p>
    <w:p w14:paraId="62BF5291" w14:textId="77777777" w:rsidR="0096781E" w:rsidRPr="002F6075" w:rsidRDefault="00BB2CCD">
      <w:pPr>
        <w:jc w:val="center"/>
        <w:rPr>
          <w:b/>
          <w:color w:val="000000"/>
          <w:sz w:val="22"/>
          <w:szCs w:val="22"/>
        </w:rPr>
      </w:pPr>
      <w:r w:rsidRPr="002F6075">
        <w:rPr>
          <w:b/>
          <w:color w:val="000000"/>
          <w:sz w:val="22"/>
          <w:szCs w:val="22"/>
        </w:rPr>
        <w:t>Obowiązki Wykonawcy</w:t>
      </w:r>
    </w:p>
    <w:p w14:paraId="60CF80AE" w14:textId="77777777" w:rsidR="0096781E" w:rsidRPr="002F6075" w:rsidRDefault="0096781E">
      <w:pPr>
        <w:jc w:val="center"/>
        <w:rPr>
          <w:b/>
          <w:color w:val="000000"/>
          <w:sz w:val="22"/>
          <w:szCs w:val="22"/>
        </w:rPr>
      </w:pPr>
    </w:p>
    <w:p w14:paraId="138884A8" w14:textId="77777777" w:rsidR="0096781E" w:rsidRPr="002F6075" w:rsidRDefault="00BB2CCD">
      <w:pPr>
        <w:pStyle w:val="Standard"/>
        <w:ind w:left="284"/>
        <w:jc w:val="both"/>
        <w:rPr>
          <w:color w:val="000000"/>
          <w:kern w:val="0"/>
          <w:sz w:val="22"/>
          <w:szCs w:val="22"/>
        </w:rPr>
      </w:pPr>
      <w:r w:rsidRPr="002F6075">
        <w:rPr>
          <w:rStyle w:val="pagenumber1"/>
          <w:sz w:val="22"/>
          <w:szCs w:val="22"/>
        </w:rPr>
        <w:t xml:space="preserve">Do obowiązków Wykonawcy należy w szczególności: </w:t>
      </w:r>
    </w:p>
    <w:p w14:paraId="7755D4A7"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Zawiadomić w imieniu Zamawiającego organ nadzoru budowlanego o terminie rozpoczęcia robót i zarejestrować w organie administracji architektoniczno-budowlanej dziennik budowy.</w:t>
      </w:r>
    </w:p>
    <w:p w14:paraId="32CC10A4"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 xml:space="preserve">Przejąć Teren Budowy dla przedmiotu Umowy, w tym: </w:t>
      </w:r>
    </w:p>
    <w:p w14:paraId="59A734B9" w14:textId="34A0D58A" w:rsidR="0096781E" w:rsidRPr="002F6075" w:rsidRDefault="00BB2CCD">
      <w:pPr>
        <w:pStyle w:val="Default"/>
        <w:numPr>
          <w:ilvl w:val="0"/>
          <w:numId w:val="17"/>
        </w:numPr>
        <w:spacing w:before="57" w:after="57"/>
        <w:jc w:val="both"/>
        <w:rPr>
          <w:sz w:val="22"/>
          <w:szCs w:val="22"/>
        </w:rPr>
      </w:pPr>
      <w:r w:rsidRPr="002F6075">
        <w:rPr>
          <w:rStyle w:val="pagenumber1"/>
          <w:sz w:val="22"/>
          <w:szCs w:val="22"/>
        </w:rPr>
        <w:t>wykonać prace przygotowawcze na Terenie Budowy, które są potrzebne podczas wykonywania robót podstawowych</w:t>
      </w:r>
      <w:r w:rsidR="008A27E1" w:rsidRPr="002F6075">
        <w:rPr>
          <w:rStyle w:val="pagenumber1"/>
          <w:sz w:val="22"/>
          <w:szCs w:val="22"/>
        </w:rPr>
        <w:t>;</w:t>
      </w:r>
    </w:p>
    <w:p w14:paraId="7E9E928B" w14:textId="67ED43EB" w:rsidR="0096781E" w:rsidRPr="002F6075" w:rsidRDefault="00BB2CCD">
      <w:pPr>
        <w:pStyle w:val="Default"/>
        <w:numPr>
          <w:ilvl w:val="0"/>
          <w:numId w:val="17"/>
        </w:numPr>
        <w:spacing w:before="57" w:after="57"/>
        <w:jc w:val="both"/>
        <w:rPr>
          <w:sz w:val="22"/>
          <w:szCs w:val="22"/>
        </w:rPr>
      </w:pPr>
      <w:r w:rsidRPr="002F6075">
        <w:rPr>
          <w:rStyle w:val="pagenumber1"/>
          <w:sz w:val="22"/>
          <w:szCs w:val="22"/>
        </w:rPr>
        <w:t>doprowadzić na Teren Budowy na swój koszt niezbędne media (woda, energia elektryczna, itp.) oraz pokryć koszty ich podłączenia oraz poboru przez cały okres wykonywania robót budowlanych</w:t>
      </w:r>
      <w:r w:rsidR="008A27E1" w:rsidRPr="002F6075">
        <w:rPr>
          <w:rStyle w:val="pagenumber1"/>
          <w:sz w:val="22"/>
          <w:szCs w:val="22"/>
        </w:rPr>
        <w:t>;</w:t>
      </w:r>
    </w:p>
    <w:p w14:paraId="2468C992" w14:textId="30DC90F9" w:rsidR="0096781E" w:rsidRPr="002F6075" w:rsidRDefault="00BB2CCD">
      <w:pPr>
        <w:pStyle w:val="Default"/>
        <w:numPr>
          <w:ilvl w:val="0"/>
          <w:numId w:val="17"/>
        </w:numPr>
        <w:spacing w:before="57" w:after="57"/>
        <w:jc w:val="both"/>
        <w:rPr>
          <w:sz w:val="22"/>
          <w:szCs w:val="22"/>
        </w:rPr>
      </w:pPr>
      <w:r w:rsidRPr="002F6075">
        <w:rPr>
          <w:rStyle w:val="pagenumber1"/>
          <w:sz w:val="22"/>
          <w:szCs w:val="22"/>
        </w:rPr>
        <w:t>dokonać niezbędnych zajęć dróg, chodników itp., a w tym celu wystąpić i uzyskać stosowne zezwolenia zarządcy drogi w sprawie zajęcia pasa drogowego na zajmowany teren niezbędny do wykonania przedmiotu Umowy, a znajdujący się w obrębie pasa drogowego, w przypadku dróg publicznych wnieść opłatę z tytułu zajęcia pasa drogowego i pierwszą opłatę z tytułu umieszczenia w pasie drogowym urządzeń infrastruktury technicznej niezwiązanych z potrzebami zarządzania drogami lub potrzebami ruchu drogowego oraz ponieść wszelkie koszty związane z zajęciem pasa drogowego i organizacją ruchu zastępczego (m.in. projekt organizacji ruchu zastępczego, oznakowanie), a także wykonać wszystkie warunki narzucone w zezwoleniach w sprawie zajęcia pasa drogowego</w:t>
      </w:r>
      <w:r w:rsidR="008A27E1" w:rsidRPr="002F6075">
        <w:rPr>
          <w:rStyle w:val="pagenumber1"/>
          <w:sz w:val="22"/>
          <w:szCs w:val="22"/>
        </w:rPr>
        <w:t>;</w:t>
      </w:r>
    </w:p>
    <w:p w14:paraId="6309AF3E" w14:textId="11B16B4B" w:rsidR="0096781E" w:rsidRPr="002F6075" w:rsidRDefault="00BB2CCD">
      <w:pPr>
        <w:pStyle w:val="Default"/>
        <w:numPr>
          <w:ilvl w:val="0"/>
          <w:numId w:val="17"/>
        </w:numPr>
        <w:spacing w:before="57" w:after="57"/>
        <w:jc w:val="both"/>
        <w:rPr>
          <w:sz w:val="22"/>
          <w:szCs w:val="22"/>
        </w:rPr>
      </w:pPr>
      <w:r w:rsidRPr="002F6075">
        <w:rPr>
          <w:rStyle w:val="pagenumber1"/>
          <w:sz w:val="22"/>
          <w:szCs w:val="22"/>
        </w:rPr>
        <w:t>oznaczyć i zabezpieczyć Teren Budowy lub inne miejsca, przez które mają być prowadzone roboty podstawowe lub tymczasowe oraz wszelkie inne tereny i miejsca udostępnione przez Zamawiającego jako miejsca pracy, które mogą stanowić część Terenu Budowy</w:t>
      </w:r>
      <w:r w:rsidR="008A27E1" w:rsidRPr="002F6075">
        <w:rPr>
          <w:rStyle w:val="pagenumber1"/>
          <w:sz w:val="22"/>
          <w:szCs w:val="22"/>
        </w:rPr>
        <w:t>;</w:t>
      </w:r>
    </w:p>
    <w:p w14:paraId="0594C920" w14:textId="5B44A64E" w:rsidR="0096781E" w:rsidRPr="002F6075" w:rsidRDefault="00BB2CCD">
      <w:pPr>
        <w:pStyle w:val="Default"/>
        <w:numPr>
          <w:ilvl w:val="0"/>
          <w:numId w:val="17"/>
        </w:numPr>
        <w:spacing w:before="57" w:after="57"/>
        <w:jc w:val="both"/>
        <w:rPr>
          <w:sz w:val="22"/>
          <w:szCs w:val="22"/>
        </w:rPr>
      </w:pPr>
      <w:r w:rsidRPr="002F6075">
        <w:rPr>
          <w:rStyle w:val="pagenumber1"/>
          <w:sz w:val="22"/>
          <w:szCs w:val="22"/>
        </w:rPr>
        <w:t>umieścić, zgodnie z obowiązującymi przepisami, tablicę informacyjną oraz ogłoszenie zawierające dane dotyczące bezpieczeństwa pracy i ochrony zdrowia</w:t>
      </w:r>
      <w:r w:rsidR="008A27E1" w:rsidRPr="002F6075">
        <w:rPr>
          <w:rStyle w:val="pagenumber1"/>
          <w:sz w:val="22"/>
          <w:szCs w:val="22"/>
        </w:rPr>
        <w:t>;</w:t>
      </w:r>
    </w:p>
    <w:p w14:paraId="37F47DCF" w14:textId="4A9774E1" w:rsidR="0096781E" w:rsidRPr="002F6075" w:rsidRDefault="00BB2CCD">
      <w:pPr>
        <w:pStyle w:val="Default"/>
        <w:numPr>
          <w:ilvl w:val="0"/>
          <w:numId w:val="17"/>
        </w:numPr>
        <w:spacing w:before="57" w:after="57"/>
        <w:jc w:val="both"/>
        <w:rPr>
          <w:sz w:val="22"/>
          <w:szCs w:val="22"/>
        </w:rPr>
      </w:pPr>
      <w:r w:rsidRPr="002F6075">
        <w:rPr>
          <w:rStyle w:val="pagenumber1"/>
          <w:sz w:val="22"/>
          <w:szCs w:val="22"/>
        </w:rPr>
        <w:t>zapewnić pełne zabezpieczenie Terenu Budowy w tym pełną ochronę osób i mienia, a w szczególności opracować plan bezpieczeństwa i ochrony zdrowia</w:t>
      </w:r>
      <w:r w:rsidR="008A27E1" w:rsidRPr="002F6075">
        <w:rPr>
          <w:rStyle w:val="pagenumber1"/>
          <w:sz w:val="22"/>
          <w:szCs w:val="22"/>
        </w:rPr>
        <w:t>;</w:t>
      </w:r>
      <w:r w:rsidRPr="002F6075">
        <w:rPr>
          <w:rStyle w:val="pagenumber1"/>
          <w:sz w:val="22"/>
          <w:szCs w:val="22"/>
        </w:rPr>
        <w:t xml:space="preserve"> </w:t>
      </w:r>
    </w:p>
    <w:p w14:paraId="398B35FB" w14:textId="52ABBA3B" w:rsidR="0096781E" w:rsidRPr="002F6075" w:rsidRDefault="00BB2CCD">
      <w:pPr>
        <w:pStyle w:val="Default"/>
        <w:numPr>
          <w:ilvl w:val="0"/>
          <w:numId w:val="17"/>
        </w:numPr>
        <w:spacing w:before="57" w:after="57"/>
        <w:jc w:val="both"/>
        <w:rPr>
          <w:sz w:val="22"/>
          <w:szCs w:val="22"/>
        </w:rPr>
      </w:pPr>
      <w:r w:rsidRPr="002F6075">
        <w:rPr>
          <w:rStyle w:val="pagenumber1"/>
          <w:sz w:val="22"/>
          <w:szCs w:val="22"/>
        </w:rPr>
        <w:t>udostępniać Teren Budowy wykonawcom obcym do prowadzenia robót związanych z usunięciem kolizji i/lub wymianą sieci innych gestorów, dostawcom i wykonawcom realizującym dostawy/roboty na obiekcie na odrębne zlecenie Zamawiającego</w:t>
      </w:r>
      <w:r w:rsidR="008A27E1" w:rsidRPr="002F6075">
        <w:rPr>
          <w:rStyle w:val="pagenumber1"/>
          <w:sz w:val="22"/>
          <w:szCs w:val="22"/>
        </w:rPr>
        <w:t>;</w:t>
      </w:r>
    </w:p>
    <w:p w14:paraId="2CA2B879"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 xml:space="preserve">Zapewnić stały i wykwalifikowany Personel, a w szczególności Kierownika Budowy przez osobę posiadającą uprawnienia budowlane w odpowiedniej specjalności oraz wpis na listę </w:t>
      </w:r>
      <w:r w:rsidRPr="002F6075">
        <w:rPr>
          <w:rStyle w:val="pagenumber1"/>
          <w:sz w:val="22"/>
          <w:szCs w:val="22"/>
        </w:rPr>
        <w:lastRenderedPageBreak/>
        <w:t>członków właściwej izby samorządu zawodowego, potwierdzony zaświadczeniem wydanym przez tę izbę, z określonym w nim terminem ważności.</w:t>
      </w:r>
    </w:p>
    <w:p w14:paraId="798BCF13"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Zapewnić materiały i urządzenia budowy niezbędne do wykonania i utrzymania robót budowlanych w stopniu, w jakim wymaga tego jakość i terminowość prac.</w:t>
      </w:r>
    </w:p>
    <w:p w14:paraId="0393F2EF"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Przestrzegać przepisów Prawa Budowlanego, bezpieczeństwa i higieny pracy, bezpieczeństwa przeciwpożarowego, z zakresu ochrony środowiska itp. oraz umożliwić wstęp na Teren Budowy Zamawiającemu, Inwestorowi Nadzoru, pracownikom organów państwowych, celem dokonywania kontroli i udzielać im informacji i pomocy wymaganej przepisami.</w:t>
      </w:r>
    </w:p>
    <w:p w14:paraId="5DDB6502"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Uczestniczyć w naradach koordynacyjnych organizowanych przez Zamawiającego oraz we wszystkich spotkaniach niezbędnych dla prawidłowej realizacji Zadania.</w:t>
      </w:r>
    </w:p>
    <w:p w14:paraId="44BEE1AE"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Podjąć wszelkie niezbędne działania celem ochrony środowiska na Terenie Budowy oraz unikać szkód lub nadmiernej uciążliwości prowadzonej budowy dla osób trzecich i dóbr publicznych lub innych negatywnych skutków, wynikających ze sposobu działania.</w:t>
      </w:r>
    </w:p>
    <w:p w14:paraId="69E4B5E3"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rPr>
        <w:t xml:space="preserve">Wykonać przedmiot Umowy zgodnie z Umową, Prawem budowlanym, pozwoleniem na budowę, Audytem, Dokumentacją projektową, </w:t>
      </w:r>
      <w:r w:rsidRPr="002F6075">
        <w:rPr>
          <w:rStyle w:val="pagenumber5"/>
          <w:sz w:val="22"/>
          <w:szCs w:val="22"/>
          <w:lang w:eastAsia="zh-CN"/>
        </w:rPr>
        <w:t>Decyzją: pozwolenie na prowadzenie robót budowlanych przy zabytku,</w:t>
      </w:r>
      <w:r w:rsidRPr="002F6075">
        <w:rPr>
          <w:rStyle w:val="pagenumber1"/>
          <w:sz w:val="22"/>
          <w:szCs w:val="22"/>
        </w:rPr>
        <w:t xml:space="preserve"> obowiązującymi normami oraz zasadami wiedzy technicznej.</w:t>
      </w:r>
    </w:p>
    <w:p w14:paraId="0622B1F7" w14:textId="77777777" w:rsidR="0096781E" w:rsidRPr="002F6075" w:rsidRDefault="00BB2CCD">
      <w:pPr>
        <w:pStyle w:val="Default"/>
        <w:numPr>
          <w:ilvl w:val="0"/>
          <w:numId w:val="10"/>
        </w:numPr>
        <w:spacing w:before="57" w:after="57"/>
        <w:jc w:val="both"/>
        <w:rPr>
          <w:sz w:val="22"/>
          <w:szCs w:val="22"/>
        </w:rPr>
      </w:pPr>
      <w:r w:rsidRPr="002F6075">
        <w:rPr>
          <w:rStyle w:val="pagenumber1"/>
          <w:sz w:val="22"/>
          <w:szCs w:val="22"/>
          <w:lang w:eastAsia="zh-CN"/>
        </w:rPr>
        <w:t>Jeżeli to będzie konieczne - opracować projekty: organizacji ruchu zastępczego niezbędne do uzyskania zajęcia pasa drogowego, zagospodarowania i organizacji Terenu Budowy, planu bezpieczeństwa i ochrony zdrowia.</w:t>
      </w:r>
    </w:p>
    <w:p w14:paraId="7C1204CD" w14:textId="77777777" w:rsidR="0096781E" w:rsidRPr="002F6075" w:rsidRDefault="00BB2CCD">
      <w:pPr>
        <w:pStyle w:val="Default"/>
        <w:numPr>
          <w:ilvl w:val="0"/>
          <w:numId w:val="10"/>
        </w:numPr>
        <w:spacing w:before="57" w:after="57"/>
        <w:jc w:val="both"/>
        <w:rPr>
          <w:color w:val="000000" w:themeColor="text1"/>
          <w:sz w:val="22"/>
          <w:szCs w:val="22"/>
        </w:rPr>
      </w:pPr>
      <w:r w:rsidRPr="002F6075">
        <w:rPr>
          <w:rStyle w:val="pagenumber1"/>
          <w:color w:val="000000" w:themeColor="text1"/>
          <w:sz w:val="22"/>
          <w:szCs w:val="22"/>
        </w:rPr>
        <w:t>Zawrzeć odpowiednie umowy ubezpieczeniowe w zakresie określonym w § 10 niniejszej umowy.</w:t>
      </w:r>
    </w:p>
    <w:p w14:paraId="5A4F35E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Utrzymywać Teren Budowy w stanie wolnym od przeszkód oraz niezwłocznie usuwać zbędne materiały, odpadki, śmieci, urządzenia prowizoryczne itp.</w:t>
      </w:r>
    </w:p>
    <w:p w14:paraId="2BD34AC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Po zakończeniu robót budowlanych usunąć wszelkie urządzenia tymczasowe, zaplecze itp. oraz pozostawić cały Teren Budowy i jego otoczenie w stanie czystym i nadającym się bezpośrednio do użytkowania;</w:t>
      </w:r>
    </w:p>
    <w:p w14:paraId="63E7F9FF"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Zapewnić dojazd i bezpieczne dojście do nieruchomości sąsiadujących z terenem budowy.</w:t>
      </w:r>
    </w:p>
    <w:p w14:paraId="556E9FB3"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Informować na żądanie Zamawiającego o sposobie prowadzenia jakościowych prób i pomiarów materiałów, konstrukcji, maszyn i urządzeń używanych na budowie.</w:t>
      </w:r>
    </w:p>
    <w:p w14:paraId="0FF17DBB"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Na żądanie Zamawiającego przerwać Roboty na budowie, a jeżeli zgłoszona zostanie taka potrzeba - zabezpieczyć wykonane Roboty przed ich zniszczeniem.</w:t>
      </w:r>
    </w:p>
    <w:p w14:paraId="3E713165"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Usunąć niezwłocznie ujawnione Wady przedmiotu Umowy.</w:t>
      </w:r>
    </w:p>
    <w:p w14:paraId="1780CDF4"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Wykonać odkrywki elementów robót budzących wątpliwości w celu sprawdzenia jakości ich wykonania (jeżeli wykonanie tych robót nie zostało zgłoszone do sprawdzenia przed ich zakryciem), a także dokonać prób niszczących wykonanych robót (odkucia, wycinki itp.).</w:t>
      </w:r>
    </w:p>
    <w:p w14:paraId="135C05C0" w14:textId="77777777" w:rsidR="008A27E1" w:rsidRPr="002F6075" w:rsidRDefault="00BB2CCD" w:rsidP="008A27E1">
      <w:pPr>
        <w:pStyle w:val="Default"/>
        <w:numPr>
          <w:ilvl w:val="0"/>
          <w:numId w:val="10"/>
        </w:numPr>
        <w:spacing w:before="57" w:after="57"/>
        <w:jc w:val="both"/>
        <w:rPr>
          <w:color w:val="FF0000"/>
          <w:sz w:val="22"/>
          <w:szCs w:val="22"/>
        </w:rPr>
      </w:pPr>
      <w:r w:rsidRPr="002F6075">
        <w:rPr>
          <w:rStyle w:val="pagenumber1"/>
          <w:sz w:val="22"/>
          <w:szCs w:val="22"/>
        </w:rPr>
        <w:t>Zapewnić właściwą koordynację robót budowlanych wykonywanych przez podwykonawców i dalszych podwykonawców.</w:t>
      </w:r>
    </w:p>
    <w:p w14:paraId="4D6E9834" w14:textId="45B38758" w:rsidR="0096781E" w:rsidRPr="002F6075" w:rsidRDefault="00BB2CCD" w:rsidP="008A27E1">
      <w:pPr>
        <w:pStyle w:val="Default"/>
        <w:numPr>
          <w:ilvl w:val="0"/>
          <w:numId w:val="10"/>
        </w:numPr>
        <w:spacing w:before="57" w:after="57"/>
        <w:jc w:val="both"/>
        <w:rPr>
          <w:color w:val="FF0000"/>
          <w:sz w:val="22"/>
          <w:szCs w:val="22"/>
        </w:rPr>
      </w:pPr>
      <w:r w:rsidRPr="002F6075">
        <w:rPr>
          <w:rStyle w:val="pagenumber1"/>
          <w:sz w:val="22"/>
          <w:szCs w:val="22"/>
        </w:rPr>
        <w:t>Usuwać z terenu przyległego wszelkie zanieczyszczenia związane z prowadzonymi robotami, w tym zapewnić we własnym zakresie i na własny koszt wywóz odpadów powstałych w trakcie wykonywania robót budowlanych.</w:t>
      </w:r>
    </w:p>
    <w:p w14:paraId="26D1E739" w14:textId="77777777" w:rsidR="0096781E" w:rsidRPr="002F6075" w:rsidRDefault="00BB2CCD">
      <w:pPr>
        <w:pStyle w:val="Default"/>
        <w:numPr>
          <w:ilvl w:val="0"/>
          <w:numId w:val="10"/>
        </w:numPr>
        <w:spacing w:before="57" w:after="57"/>
        <w:jc w:val="both"/>
        <w:rPr>
          <w:color w:val="FF0000"/>
          <w:sz w:val="22"/>
          <w:szCs w:val="22"/>
        </w:rPr>
      </w:pPr>
      <w:r w:rsidRPr="002F6075">
        <w:rPr>
          <w:rStyle w:val="pagenumber1"/>
          <w:sz w:val="22"/>
          <w:szCs w:val="22"/>
        </w:rPr>
        <w:t>Współpracować z właścicielami lub zarządcami sieci wodnych i energetycznych przy realizacji zasilania Terenu Budowy w wodę i energię elektryczną.</w:t>
      </w:r>
    </w:p>
    <w:p w14:paraId="5DA03180" w14:textId="77777777" w:rsidR="0096781E" w:rsidRPr="002F6075" w:rsidRDefault="00BB2CCD">
      <w:pPr>
        <w:pStyle w:val="Default"/>
        <w:numPr>
          <w:ilvl w:val="0"/>
          <w:numId w:val="10"/>
        </w:numPr>
        <w:spacing w:before="57" w:after="57"/>
        <w:jc w:val="both"/>
        <w:rPr>
          <w:rStyle w:val="pagenumber1"/>
          <w:color w:val="FF0000"/>
          <w:sz w:val="22"/>
          <w:szCs w:val="22"/>
        </w:rPr>
      </w:pPr>
      <w:r w:rsidRPr="002F6075">
        <w:rPr>
          <w:rStyle w:val="pagenumber1"/>
          <w:sz w:val="22"/>
          <w:szCs w:val="22"/>
        </w:rPr>
        <w:t>Ochraniać przed uszkodzeniem i kradzieżą wykonane przez siebie roboty budowlane do momentu odbioru przez Zamawiającego.</w:t>
      </w:r>
    </w:p>
    <w:p w14:paraId="0C957FA5" w14:textId="4C8F0A2A" w:rsidR="0096781E" w:rsidRPr="002F6075" w:rsidRDefault="00BB2CCD" w:rsidP="00CB650E">
      <w:pPr>
        <w:pStyle w:val="Default"/>
        <w:numPr>
          <w:ilvl w:val="0"/>
          <w:numId w:val="10"/>
        </w:numPr>
        <w:spacing w:before="57" w:after="57"/>
        <w:jc w:val="both"/>
        <w:rPr>
          <w:color w:val="FF0000"/>
          <w:sz w:val="22"/>
          <w:szCs w:val="22"/>
        </w:rPr>
      </w:pPr>
      <w:r w:rsidRPr="002F6075">
        <w:rPr>
          <w:rStyle w:val="pagenumber11"/>
          <w:sz w:val="22"/>
          <w:szCs w:val="22"/>
        </w:rPr>
        <w:lastRenderedPageBreak/>
        <w:t>Wykonać, umieścić i aktualizować wg potrzeb tablicę informującą o dofinansowaniu zadania według wytycznych Zamawiającego.</w:t>
      </w:r>
      <w:r w:rsidR="00CB650E" w:rsidRPr="002F6075">
        <w:rPr>
          <w:color w:val="FF0000"/>
          <w:sz w:val="22"/>
          <w:szCs w:val="22"/>
        </w:rPr>
        <w:t xml:space="preserve"> </w:t>
      </w:r>
    </w:p>
    <w:p w14:paraId="5E4E8806"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zobowiązany jest do ochrony istniejących znaków geodezyjnych. W przypadku występowania znaków geodezyjnych na terenie wykonywanych robót budowlanych, Wykonawca ma obowiązek je zabezpieczyć. W przypadku zniszczenia, uszkodzenia, przeniesienia znaków geodezyjnych przez Wykonawcę w trakcie robót budowlanych, Wykonawca ma obowiązek je odtworzyć na własny koszt.</w:t>
      </w:r>
    </w:p>
    <w:p w14:paraId="05C53908"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zobowiązany jest przestrzegać w czasie prowadzenia robót wszystkich przepisów dotyczących ochrony środowiska naturalnego, w tym przede wszystkim szczególnych wymagań Ustawy dnia 16 kwietnia 2004 r. o ochronie przyrody oraz zasad DNSH (zasada nieczynienia znaczącej szkody środowisku), zgodnie z art. 17 Rozporządzenia (UE) 2020/852 oraz wytycznymi dotyczącymi stosowania zasady DNSH w ramach funduszy UE. Wykonawca oświadcza, że roboty budowlane oraz stosowane technologie, materiały i procesy nie będą powodować znaczącej szkody dla żadnego z sześciu celów środowiskowych UE.</w:t>
      </w:r>
    </w:p>
    <w:p w14:paraId="7A299C21" w14:textId="77777777" w:rsidR="0096781E" w:rsidRPr="002F6075" w:rsidRDefault="00BB2CCD">
      <w:pPr>
        <w:pStyle w:val="Standard"/>
        <w:numPr>
          <w:ilvl w:val="0"/>
          <w:numId w:val="10"/>
        </w:numPr>
        <w:jc w:val="both"/>
        <w:rPr>
          <w:color w:val="000000"/>
          <w:kern w:val="0"/>
          <w:sz w:val="22"/>
          <w:szCs w:val="22"/>
        </w:rPr>
      </w:pPr>
      <w:r w:rsidRPr="002F6075">
        <w:rPr>
          <w:color w:val="000000"/>
          <w:sz w:val="22"/>
          <w:szCs w:val="22"/>
        </w:rPr>
        <w:t>Wykonawca ma obowiązek stosować materiały, technologię oraz urządzenia, które nie powodują istotnego zwiększenia emisji, zanieczyszczeń, wytwarzania odpadów ani degradacji środowiska, w szczególności:</w:t>
      </w:r>
    </w:p>
    <w:p w14:paraId="29578EFB" w14:textId="206E713A" w:rsidR="0096781E" w:rsidRPr="002F6075" w:rsidRDefault="00BB2CCD">
      <w:pPr>
        <w:pStyle w:val="Tekstpodstawowywcity21"/>
        <w:widowControl/>
        <w:numPr>
          <w:ilvl w:val="0"/>
          <w:numId w:val="18"/>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wykorzystywać materiały o możliwie niskim śladzie węglowym oraz poddanych recyklingowi</w:t>
      </w:r>
      <w:r w:rsidR="008A27E1" w:rsidRPr="002F6075">
        <w:rPr>
          <w:rFonts w:eastAsia="Times New Roman" w:cs="Times New Roman"/>
          <w:color w:val="000000"/>
          <w:kern w:val="0"/>
          <w:sz w:val="22"/>
          <w:szCs w:val="22"/>
          <w:lang w:eastAsia="pl-PL" w:bidi="ar-SA"/>
        </w:rPr>
        <w:t>;</w:t>
      </w:r>
    </w:p>
    <w:p w14:paraId="1F1509BA" w14:textId="77777777" w:rsidR="0096781E" w:rsidRPr="002F6075" w:rsidRDefault="00BB2CCD">
      <w:pPr>
        <w:pStyle w:val="Tekstpodstawowywcity21"/>
        <w:widowControl/>
        <w:numPr>
          <w:ilvl w:val="0"/>
          <w:numId w:val="18"/>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unikać zastosowania substancji stwarzających zagrożenie dla środowiska tam, gdzie możliwe jest użycie rozwiązań alternatywnych.</w:t>
      </w:r>
    </w:p>
    <w:p w14:paraId="0522F68C" w14:textId="77777777" w:rsidR="0096781E" w:rsidRPr="002F6075" w:rsidRDefault="00BB2CCD">
      <w:pPr>
        <w:pStyle w:val="Tekstpodstawowywcity21"/>
        <w:widowControl/>
        <w:numPr>
          <w:ilvl w:val="0"/>
          <w:numId w:val="10"/>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Wykonawca musi prowadzić roboty budowalne w sposób ograniczający ingerencję w lokalne siedliska oraz chroniący faunę i florę. W przypadku prowadzenia prac w pobliżu terenów cennych przyrodniczo Wykonawca jest zobowiązany do zastosowania szczególnych środków ostrożności wskazanych w dokumentacji projektowej oraz przepisach prawa.</w:t>
      </w:r>
    </w:p>
    <w:p w14:paraId="29590166" w14:textId="77777777" w:rsidR="0096781E" w:rsidRPr="002F6075" w:rsidRDefault="00BB2CCD">
      <w:pPr>
        <w:pStyle w:val="Tekstpodstawowywcity21"/>
        <w:widowControl/>
        <w:numPr>
          <w:ilvl w:val="0"/>
          <w:numId w:val="10"/>
        </w:numPr>
        <w:tabs>
          <w:tab w:val="clear" w:pos="0"/>
          <w:tab w:val="left" w:pos="360"/>
        </w:tabs>
        <w:suppressAutoHyphens w:val="0"/>
        <w:spacing w:before="60"/>
        <w:rPr>
          <w:rFonts w:eastAsia="Times New Roman" w:cs="Times New Roman"/>
          <w:color w:val="000000"/>
          <w:kern w:val="0"/>
          <w:sz w:val="22"/>
          <w:szCs w:val="22"/>
          <w:lang w:eastAsia="pl-PL" w:bidi="ar-SA"/>
        </w:rPr>
      </w:pPr>
      <w:r w:rsidRPr="002F6075">
        <w:rPr>
          <w:rFonts w:eastAsia="Times New Roman" w:cs="Times New Roman"/>
          <w:color w:val="000000"/>
          <w:kern w:val="0"/>
          <w:sz w:val="22"/>
          <w:szCs w:val="22"/>
          <w:lang w:eastAsia="pl-PL" w:bidi="ar-SA"/>
        </w:rPr>
        <w:t>Wykonawca musi podejmować działania ograniczające emisję gazów cieplarnianych, w tym stosować sprzęt budowlany spełniający aktualne normy emisyjne, optymalizować transport materiałów oraz ograniczać nieuzasadnioną pracę urządzeń spalinowych.</w:t>
      </w:r>
    </w:p>
    <w:p w14:paraId="7F360D7D" w14:textId="77777777" w:rsidR="008D146F" w:rsidRDefault="008D146F">
      <w:pPr>
        <w:jc w:val="center"/>
        <w:rPr>
          <w:b/>
          <w:color w:val="000000"/>
          <w:sz w:val="22"/>
          <w:szCs w:val="22"/>
        </w:rPr>
      </w:pPr>
    </w:p>
    <w:p w14:paraId="569763CB" w14:textId="7D7EA969" w:rsidR="0096781E" w:rsidRPr="002F6075" w:rsidRDefault="00BB2CCD">
      <w:pPr>
        <w:jc w:val="center"/>
        <w:rPr>
          <w:b/>
          <w:color w:val="000000"/>
          <w:sz w:val="22"/>
          <w:szCs w:val="22"/>
        </w:rPr>
      </w:pPr>
      <w:r w:rsidRPr="002F6075">
        <w:rPr>
          <w:b/>
          <w:color w:val="000000"/>
          <w:sz w:val="22"/>
          <w:szCs w:val="22"/>
        </w:rPr>
        <w:t>§5</w:t>
      </w:r>
    </w:p>
    <w:p w14:paraId="08DC565D" w14:textId="77777777" w:rsidR="0096781E" w:rsidRPr="002F6075" w:rsidRDefault="00BB2CCD">
      <w:pPr>
        <w:jc w:val="center"/>
        <w:rPr>
          <w:b/>
          <w:color w:val="000000"/>
          <w:sz w:val="22"/>
          <w:szCs w:val="22"/>
        </w:rPr>
      </w:pPr>
      <w:r w:rsidRPr="002F6075">
        <w:rPr>
          <w:b/>
          <w:color w:val="000000"/>
          <w:sz w:val="22"/>
          <w:szCs w:val="22"/>
        </w:rPr>
        <w:t>Materiały</w:t>
      </w:r>
    </w:p>
    <w:p w14:paraId="07E9EBAE" w14:textId="77777777" w:rsidR="0096781E" w:rsidRPr="002F6075" w:rsidRDefault="0096781E">
      <w:pPr>
        <w:jc w:val="center"/>
        <w:rPr>
          <w:b/>
          <w:color w:val="000000"/>
          <w:sz w:val="22"/>
          <w:szCs w:val="22"/>
        </w:rPr>
      </w:pPr>
    </w:p>
    <w:p w14:paraId="34032709" w14:textId="77777777" w:rsidR="0096781E" w:rsidRPr="002F6075" w:rsidRDefault="00BB2CCD">
      <w:pPr>
        <w:pStyle w:val="Akapitzlist"/>
        <w:numPr>
          <w:ilvl w:val="0"/>
          <w:numId w:val="11"/>
        </w:numPr>
        <w:jc w:val="both"/>
        <w:rPr>
          <w:bCs/>
          <w:color w:val="000000"/>
          <w:sz w:val="22"/>
          <w:szCs w:val="22"/>
        </w:rPr>
      </w:pPr>
      <w:r w:rsidRPr="002F6075">
        <w:rPr>
          <w:bCs/>
          <w:color w:val="000000"/>
          <w:sz w:val="22"/>
          <w:szCs w:val="22"/>
        </w:rPr>
        <w:t xml:space="preserve">Wykonawca zrealizuje roboty budowlane stanowiące przedmiot umowy z materiałów własnych. </w:t>
      </w:r>
    </w:p>
    <w:p w14:paraId="77FD6047" w14:textId="77777777" w:rsidR="0096781E" w:rsidRPr="002F6075" w:rsidRDefault="00BB2CCD">
      <w:pPr>
        <w:pStyle w:val="Akapitzlist"/>
        <w:numPr>
          <w:ilvl w:val="0"/>
          <w:numId w:val="11"/>
        </w:numPr>
        <w:jc w:val="both"/>
        <w:rPr>
          <w:b/>
          <w:color w:val="000000"/>
          <w:sz w:val="22"/>
          <w:szCs w:val="22"/>
        </w:rPr>
      </w:pPr>
      <w:r w:rsidRPr="002F6075">
        <w:rPr>
          <w:sz w:val="22"/>
          <w:szCs w:val="22"/>
        </w:rPr>
        <w:t>Do wykonania robót należy użyć materiałów posiadających wymagane atesty i certyfikaty. Zgodnie z rozporządzeniem Parlamentu Europejskiego i Rady (UE) Nr 305/2011 z dnia 9 marca 2011 r. ustanawiającego zharmonizowane warunki wprowadzania do obrotu wyrobów budowlanych i uchylającego dyrektywę Rady 89/106/EWG (Dz. Urz. UE L 88 z 04.04.2011, str. 5) powinny one odpowiadać, co do jakości wymaganiom określonym ustawą z dnia 16 kwietnia 2004 r. o wyrobach budowlanych (tekst jednolity Dz.U. z 2021 r. poz. 1213).</w:t>
      </w:r>
    </w:p>
    <w:p w14:paraId="4E638618" w14:textId="77777777" w:rsidR="0096781E" w:rsidRPr="002F6075" w:rsidRDefault="00BB2CCD">
      <w:pPr>
        <w:pStyle w:val="Akapitzlist"/>
        <w:numPr>
          <w:ilvl w:val="0"/>
          <w:numId w:val="11"/>
        </w:numPr>
        <w:jc w:val="both"/>
        <w:rPr>
          <w:b/>
          <w:color w:val="000000"/>
          <w:sz w:val="22"/>
          <w:szCs w:val="22"/>
        </w:rPr>
      </w:pPr>
      <w:r w:rsidRPr="002F6075">
        <w:rPr>
          <w:sz w:val="22"/>
          <w:szCs w:val="22"/>
        </w:rPr>
        <w:t xml:space="preserve">Wykonawca zobowiązuje się do wydania Zamawiającemu atestów i certyfikatów zastosowanych materiałów nie później niż w dniu zgłoszenia zakończenia prac. Wykonawca zobowiązany jest posiadać i na każde żądanie Zamawiającego oraz inspektora nadzoru okazać, na wbudowane i zastosowane materiały i urządzenia odpowiednie certyfikaty i zaświadczenia, w szczególności: certyfikat na znak bezpieczeństwa, deklarację zgodności, deklarację właściwości użytkowych lub certyfikat zgodności z Polską Normą lub aprobatą techniczną, atesty, a po wykonaniu umowy przekazać je Zamawiającemu. Wykonawca zobowiązany jest uzyskać przed zastosowaniem materiałów i urządzeń akceptację Inspektora Nadzoru. </w:t>
      </w:r>
      <w:r w:rsidRPr="002F6075">
        <w:rPr>
          <w:color w:val="000000"/>
          <w:sz w:val="22"/>
          <w:szCs w:val="22"/>
        </w:rPr>
        <w:t xml:space="preserve">W przypadku braku odpowiednich </w:t>
      </w:r>
      <w:r w:rsidRPr="002F6075">
        <w:rPr>
          <w:color w:val="000000"/>
          <w:sz w:val="22"/>
          <w:szCs w:val="22"/>
        </w:rPr>
        <w:lastRenderedPageBreak/>
        <w:t>dokumentów lub stwierdzenia złej jakości wyrobu czy braku przydatności do wbudowania, Inspektor nadzoru może polecić Wykonawcy usunięcie takiego wyrobu z Terenu budowy i nie dopuścić do jego wbudowania.</w:t>
      </w:r>
    </w:p>
    <w:p w14:paraId="5B1C1BC3" w14:textId="77777777" w:rsidR="0096781E" w:rsidRPr="002F6075" w:rsidRDefault="00BB2CCD">
      <w:pPr>
        <w:numPr>
          <w:ilvl w:val="0"/>
          <w:numId w:val="11"/>
        </w:numPr>
        <w:jc w:val="both"/>
        <w:rPr>
          <w:color w:val="000000"/>
          <w:sz w:val="22"/>
          <w:szCs w:val="22"/>
        </w:rPr>
      </w:pPr>
      <w:r w:rsidRPr="002F6075">
        <w:rPr>
          <w:color w:val="000000"/>
          <w:sz w:val="22"/>
          <w:szCs w:val="22"/>
        </w:rPr>
        <w:t>Jeżeli Zamawiający zażąda badań dotyczących określenia jakości Robót, które nie były przewidziane Umową, Wykonawca obowiązany jest je przeprowadzić.</w:t>
      </w:r>
    </w:p>
    <w:p w14:paraId="6061E7E5" w14:textId="77777777" w:rsidR="0096781E" w:rsidRPr="002F6075" w:rsidRDefault="00BB2CCD">
      <w:pPr>
        <w:numPr>
          <w:ilvl w:val="0"/>
          <w:numId w:val="11"/>
        </w:numPr>
        <w:jc w:val="both"/>
        <w:rPr>
          <w:color w:val="000000"/>
          <w:sz w:val="22"/>
          <w:szCs w:val="22"/>
        </w:rPr>
      </w:pPr>
      <w:r w:rsidRPr="002F6075">
        <w:rPr>
          <w:color w:val="000000"/>
          <w:sz w:val="22"/>
          <w:szCs w:val="22"/>
        </w:rPr>
        <w:t>Jeżeli po przeprowadzeniu tych badań okaże się, że zastosowane materiały bądź wykonanie Robót jest niezgodne z Umową, to koszty badań dodatkowych obciążają Wykonawcę, zaś gdy wyniki badań wykażą, że materiały bądź wykonanie Robót jest zgodne z Umową, to koszty tych badań obciążają Zamawiającego.</w:t>
      </w:r>
    </w:p>
    <w:p w14:paraId="270A3727" w14:textId="77777777" w:rsidR="0096781E" w:rsidRPr="002F6075" w:rsidRDefault="0096781E">
      <w:pPr>
        <w:ind w:left="360"/>
        <w:jc w:val="both"/>
        <w:rPr>
          <w:color w:val="000000"/>
          <w:sz w:val="22"/>
          <w:szCs w:val="22"/>
        </w:rPr>
      </w:pPr>
    </w:p>
    <w:p w14:paraId="7F04D04E" w14:textId="77777777" w:rsidR="00A475EB" w:rsidRDefault="00A475EB">
      <w:pPr>
        <w:jc w:val="center"/>
        <w:rPr>
          <w:b/>
          <w:color w:val="000000"/>
          <w:sz w:val="22"/>
          <w:szCs w:val="22"/>
        </w:rPr>
      </w:pPr>
    </w:p>
    <w:p w14:paraId="4DF2896A" w14:textId="4955E37B" w:rsidR="0096781E" w:rsidRPr="002F6075" w:rsidRDefault="00BB2CCD">
      <w:pPr>
        <w:jc w:val="center"/>
        <w:rPr>
          <w:b/>
          <w:color w:val="000000"/>
          <w:sz w:val="22"/>
          <w:szCs w:val="22"/>
        </w:rPr>
      </w:pPr>
      <w:r w:rsidRPr="002F6075">
        <w:rPr>
          <w:b/>
          <w:color w:val="000000"/>
          <w:sz w:val="22"/>
          <w:szCs w:val="22"/>
        </w:rPr>
        <w:t>§6</w:t>
      </w:r>
    </w:p>
    <w:p w14:paraId="6C8E94D3" w14:textId="77777777" w:rsidR="0096781E" w:rsidRPr="002F6075" w:rsidRDefault="00BB2CCD">
      <w:pPr>
        <w:jc w:val="center"/>
        <w:rPr>
          <w:b/>
          <w:color w:val="000000"/>
          <w:sz w:val="22"/>
          <w:szCs w:val="22"/>
        </w:rPr>
      </w:pPr>
      <w:r w:rsidRPr="002F6075">
        <w:rPr>
          <w:b/>
          <w:color w:val="000000"/>
          <w:sz w:val="22"/>
          <w:szCs w:val="22"/>
        </w:rPr>
        <w:t>Podwykonawstwo</w:t>
      </w:r>
    </w:p>
    <w:p w14:paraId="34F06361" w14:textId="77777777" w:rsidR="0096781E" w:rsidRPr="002F6075" w:rsidRDefault="0096781E">
      <w:pPr>
        <w:suppressAutoHyphens w:val="0"/>
        <w:spacing w:after="58"/>
        <w:jc w:val="both"/>
        <w:rPr>
          <w:b/>
          <w:color w:val="000000"/>
          <w:sz w:val="22"/>
          <w:szCs w:val="22"/>
        </w:rPr>
      </w:pPr>
    </w:p>
    <w:p w14:paraId="05215C7B"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rFonts w:eastAsiaTheme="minorHAnsi"/>
          <w:sz w:val="22"/>
          <w:szCs w:val="22"/>
          <w:lang w:eastAsia="en-US"/>
        </w:rPr>
        <w:t xml:space="preserve">Wykonawca wykona całość zamówienia przy udziale następujących Podwykonawców…………..………………./bez udziału Podwykonawców. </w:t>
      </w:r>
    </w:p>
    <w:p w14:paraId="6BE57ECC" w14:textId="77777777" w:rsidR="0096781E" w:rsidRPr="002F6075" w:rsidRDefault="00BB2CCD">
      <w:pPr>
        <w:pStyle w:val="Akapitzlist"/>
        <w:numPr>
          <w:ilvl w:val="0"/>
          <w:numId w:val="20"/>
        </w:numPr>
        <w:suppressAutoHyphens w:val="0"/>
        <w:spacing w:after="58"/>
        <w:jc w:val="both"/>
        <w:rPr>
          <w:rFonts w:eastAsiaTheme="minorHAnsi"/>
          <w:sz w:val="22"/>
          <w:szCs w:val="22"/>
          <w:lang w:eastAsia="en-US"/>
        </w:rPr>
      </w:pPr>
      <w:r w:rsidRPr="002F6075">
        <w:rPr>
          <w:rFonts w:eastAsiaTheme="minorHAnsi"/>
          <w:sz w:val="22"/>
          <w:szCs w:val="22"/>
          <w:lang w:eastAsia="en-US"/>
        </w:rPr>
        <w:t xml:space="preserve">Wykonawca zawiadomi Zamawiającego o wszelkich zmianach danych, o których mowa w ust. 1, w trakcie realizacji zamówienia, a także przekaże informacje na temat nowych </w:t>
      </w:r>
      <w:r w:rsidRPr="002F6075">
        <w:rPr>
          <w:rFonts w:eastAsiaTheme="minorHAnsi"/>
          <w:i/>
          <w:iCs/>
          <w:sz w:val="22"/>
          <w:szCs w:val="22"/>
          <w:lang w:eastAsia="en-US"/>
        </w:rPr>
        <w:t>Podwykonawców</w:t>
      </w:r>
      <w:r w:rsidRPr="002F6075">
        <w:rPr>
          <w:rFonts w:eastAsiaTheme="minorHAnsi"/>
          <w:sz w:val="22"/>
          <w:szCs w:val="22"/>
          <w:lang w:eastAsia="en-US"/>
        </w:rPr>
        <w:t>, którym w późniejszym okresie zamierza powierzyć realizację części zamówienia.</w:t>
      </w:r>
    </w:p>
    <w:p w14:paraId="5E3E4714"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Wykonawca może wykonać przedmiot umowy przy udziale Podwykonawców, zawierając z nimi stosowne umowy w formie pisemnej pod rygorem nieważności. </w:t>
      </w:r>
    </w:p>
    <w:p w14:paraId="1639A48F"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 Wykonawca odpowiada za działania i zaniechania Podwykonawców i dalszych Podwykonawców jak za swoje własne. </w:t>
      </w:r>
    </w:p>
    <w:p w14:paraId="3C6AB0B4"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Wykonawca, Podwykonawca lub dalszy Podwykonawca zamierzający zawrzeć umowę o podwykonawstwo, której przedmiotem są roboty budowlane ma obowiązek przedstawić Zamawiającemu projekt umowy o podwykonawstwo, a także projekt jej zmiany, przy czym Podwykonawca lub dalszy Podwykonawca jest obowiązany dołączyć zgodę Wykonawcy na zawarcie umowy o podwykonawstwo o treści zgodnej z jej projektem. </w:t>
      </w:r>
    </w:p>
    <w:p w14:paraId="6409D06A"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678D6958"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Zamawiający w ciągu 7 dni od daty otrzymania projektu umowy o podwykonawstwo, a także projektu jej zmiany, zgłosi w formie pisemnej zastrzeżenia do projektu umowy, a także do projektu jej zmiany, której przedmiotem są roboty budowlane: </w:t>
      </w:r>
    </w:p>
    <w:p w14:paraId="370F31F5" w14:textId="77777777" w:rsidR="0096781E" w:rsidRPr="002F6075" w:rsidRDefault="00BB2CCD">
      <w:pPr>
        <w:pStyle w:val="Akapitzlist"/>
        <w:numPr>
          <w:ilvl w:val="0"/>
          <w:numId w:val="21"/>
        </w:numPr>
        <w:suppressAutoHyphens w:val="0"/>
        <w:spacing w:after="58"/>
        <w:jc w:val="both"/>
        <w:rPr>
          <w:rFonts w:eastAsiaTheme="minorHAnsi"/>
          <w:sz w:val="22"/>
          <w:szCs w:val="22"/>
          <w:lang w:eastAsia="en-US"/>
        </w:rPr>
      </w:pPr>
      <w:r w:rsidRPr="002F6075">
        <w:rPr>
          <w:sz w:val="22"/>
          <w:szCs w:val="22"/>
        </w:rPr>
        <w:t xml:space="preserve">niespełniającej wymagań określonych w specyfikacji istotnych warunków zamówienia; </w:t>
      </w:r>
    </w:p>
    <w:p w14:paraId="5CFC4770" w14:textId="77777777" w:rsidR="0096781E" w:rsidRPr="002F6075" w:rsidRDefault="00BB2CCD">
      <w:pPr>
        <w:pStyle w:val="Akapitzlist"/>
        <w:numPr>
          <w:ilvl w:val="0"/>
          <w:numId w:val="21"/>
        </w:numPr>
        <w:suppressAutoHyphens w:val="0"/>
        <w:spacing w:after="58"/>
        <w:jc w:val="both"/>
        <w:rPr>
          <w:rFonts w:eastAsiaTheme="minorHAnsi"/>
          <w:sz w:val="22"/>
          <w:szCs w:val="22"/>
          <w:lang w:eastAsia="en-US"/>
        </w:rPr>
      </w:pPr>
      <w:r w:rsidRPr="002F6075">
        <w:rPr>
          <w:sz w:val="22"/>
          <w:szCs w:val="22"/>
        </w:rPr>
        <w:t xml:space="preserve">gdy przewiduje termin zapłaty wynagrodzenia dłuższy niż określony w ust. 5. </w:t>
      </w:r>
    </w:p>
    <w:p w14:paraId="554D7FCF" w14:textId="4C5554DD"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Niezgłoszenie w formie pisemnej zastrzeżeń do przedłożonego projektu umowy o podwykonawstwo, której przedmiotem są roboty budowlane lub projektu jej zmian w terminie, o których mowa w ust. 6 uważa się za akceptację projektu umowy lub projektu jej zmian przez Zamawiającego.</w:t>
      </w:r>
    </w:p>
    <w:p w14:paraId="192D0629"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Wykonawca, Podwykonawca lub dalszy Podwykonawca zamówienia na roboty budowlane przedkłada Zamawiającemu poświadczoną za zgodność z oryginałem kopię zawartej umowy o podwykonawstwo lub jej zmian, której przedmiotem są roboty budowlane, w terminie 7 dni od dnia jej zawarcia. </w:t>
      </w:r>
    </w:p>
    <w:p w14:paraId="6F522430"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Zamawiający, w terminie 7 dni od daty otrzymania poświadczonej za zgodność z oryginałem kopii zawartej umowy o podwykonawstwo lub jej zmian, zgłasza w formie pisemnej sprzeciw do umowy lub zmian umowy, w przypadkach, o których mowa w ust. 6. </w:t>
      </w:r>
    </w:p>
    <w:p w14:paraId="3D4348B6"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lastRenderedPageBreak/>
        <w:t xml:space="preserve"> Niezgłoszenie w formie pisemnej sprzeciwu do przedłożonej umowy o podwykonawstwo, której przedmiotem są roboty budowlane lub jej zmian, w terminie określonym zgodnie z ust. 9, uważa się za akceptację umowy lub zmiany umowy przez Zamawiającego. </w:t>
      </w:r>
    </w:p>
    <w:p w14:paraId="594950F2"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w:t>
      </w:r>
    </w:p>
    <w:p w14:paraId="6CB34427"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W przypadku, o którym mowa w ust. 11, jeżeli termin zapłaty wynagrodzenia jest dłuższy niż określony w ust. 5, Zamawiający poinformuje o tym Wykonawcę i wezwie go do doprowadzenia zmiany tej umowy pod rygorem wystąpienia o zapłatę kary umownej. </w:t>
      </w:r>
    </w:p>
    <w:p w14:paraId="344A901E"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 Przepisy ust. 11 i 12 stosuje się odpowiednio do zmian tej umowy o podwykonawstwo.</w:t>
      </w:r>
    </w:p>
    <w:p w14:paraId="2B87A3CB"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Zgoda Zamawiającego na wykonanie jakiejkolwiek części umowy przez Podwykonawcę lub dalszego Podwykonawcę nie zwalnia Wykonawcy z jakichkolwiek jego zobowiązań wynikających z umowy. </w:t>
      </w:r>
    </w:p>
    <w:p w14:paraId="0DA374DF"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 Jakakolwiek przerwa w realizacji przedmiotu umowy wynikająca z braku Podwykonawcy lub dalszych Podwykonawców będzie traktowana jak przerwa wynikła z przyczyn leżących po stronie Wykonawcy i nie może stanowić przyczyny zmiany terminu realizacji zamówienia. </w:t>
      </w:r>
    </w:p>
    <w:p w14:paraId="52C7457C"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Dopuszcza się zmianę lub rezygnację z Podwykonawcy. Zmiana taka nie wymaga zmiany umowy w formie aneksu. </w:t>
      </w:r>
    </w:p>
    <w:p w14:paraId="41C181E9"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Zapłata wynagrodzenia Wykonawcy nastąpi zgodnie z </w:t>
      </w:r>
      <w:r w:rsidRPr="002F6075">
        <w:rPr>
          <w:color w:val="000000" w:themeColor="text1"/>
          <w:sz w:val="22"/>
          <w:szCs w:val="22"/>
        </w:rPr>
        <w:t>§ 14 umowy oraz</w:t>
      </w:r>
      <w:r w:rsidRPr="002F6075">
        <w:rPr>
          <w:sz w:val="22"/>
          <w:szCs w:val="22"/>
        </w:rPr>
        <w:t xml:space="preserve"> po przedstawieniu przez Wykonawcę dowodu potwierdzającego zapłatę wymagalnego wynagrodzenia Podwykonawcy lub dalszemu Podwykonawcy. </w:t>
      </w:r>
    </w:p>
    <w:p w14:paraId="37A195A5"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4CF6B827"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w:t>
      </w:r>
    </w:p>
    <w:p w14:paraId="30038882"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Bezpośrednia zapłata obejmuje wyłącznie należne wynagrodzenie, bez odsetek należnych Podwykonawcy lub dalszemu Podwykonawcy. </w:t>
      </w:r>
    </w:p>
    <w:p w14:paraId="1298C2FD"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Przed dokonaniem bezpośredniej zapłaty Zamawiający umożliwi Wykonawcy zgłoszenie w formie pisemnej uwag dotyczących zasadności bezpośredniej zapłaty wynagrodzenia Podwykonawcy lub dalszemu Podwykonawcy, o których mowa w ust. 19. Zamawiający poinformuje o terminie zgłaszania uwag, z zastrzeżeniem, że termin ten nie będzie krótszy niż 7 dni od dnia doręczenia tej informacji. </w:t>
      </w:r>
    </w:p>
    <w:p w14:paraId="097D1CA2"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W przypadku zgłoszenia uwag, o których mowa w ust. 21, Zamawiający może: </w:t>
      </w:r>
    </w:p>
    <w:p w14:paraId="1FC03996" w14:textId="7F6DA878" w:rsidR="0096781E" w:rsidRPr="002F6075" w:rsidRDefault="00BB2CCD">
      <w:pPr>
        <w:pStyle w:val="Akapitzlist"/>
        <w:numPr>
          <w:ilvl w:val="0"/>
          <w:numId w:val="22"/>
        </w:numPr>
        <w:suppressAutoHyphens w:val="0"/>
        <w:spacing w:after="58"/>
        <w:jc w:val="both"/>
        <w:rPr>
          <w:rFonts w:eastAsiaTheme="minorHAnsi"/>
          <w:sz w:val="22"/>
          <w:szCs w:val="22"/>
          <w:lang w:eastAsia="en-US"/>
        </w:rPr>
      </w:pPr>
      <w:r w:rsidRPr="002F6075">
        <w:rPr>
          <w:sz w:val="22"/>
          <w:szCs w:val="22"/>
        </w:rPr>
        <w:t>nie dokonać bezpośredniej zapłaty wynagrodzenia Podwykonawcy lub dalszemu Podwykonawcy, jeżeli Wykonawca wykaże niezasadność takiej zapłaty</w:t>
      </w:r>
      <w:r w:rsidR="00323A8A" w:rsidRPr="002F6075">
        <w:rPr>
          <w:sz w:val="22"/>
          <w:szCs w:val="22"/>
        </w:rPr>
        <w:t>;</w:t>
      </w:r>
      <w:r w:rsidRPr="002F6075">
        <w:rPr>
          <w:sz w:val="22"/>
          <w:szCs w:val="22"/>
        </w:rPr>
        <w:t xml:space="preserve"> </w:t>
      </w:r>
    </w:p>
    <w:p w14:paraId="2C6DF4F4" w14:textId="79EB6F84" w:rsidR="0096781E" w:rsidRPr="002F6075" w:rsidRDefault="00BB2CCD">
      <w:pPr>
        <w:pStyle w:val="Akapitzlist"/>
        <w:numPr>
          <w:ilvl w:val="0"/>
          <w:numId w:val="22"/>
        </w:numPr>
        <w:suppressAutoHyphens w:val="0"/>
        <w:spacing w:after="58"/>
        <w:jc w:val="both"/>
        <w:rPr>
          <w:rFonts w:eastAsiaTheme="minorHAnsi"/>
          <w:sz w:val="22"/>
          <w:szCs w:val="22"/>
          <w:lang w:eastAsia="en-US"/>
        </w:rPr>
      </w:pPr>
      <w:r w:rsidRPr="002F6075">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323A8A" w:rsidRPr="002F6075">
        <w:rPr>
          <w:sz w:val="22"/>
          <w:szCs w:val="22"/>
        </w:rPr>
        <w:t>;</w:t>
      </w:r>
    </w:p>
    <w:p w14:paraId="115AF6BB" w14:textId="58220CEB" w:rsidR="0096781E" w:rsidRPr="002F6075" w:rsidRDefault="00BB2CCD">
      <w:pPr>
        <w:pStyle w:val="Akapitzlist"/>
        <w:numPr>
          <w:ilvl w:val="0"/>
          <w:numId w:val="22"/>
        </w:numPr>
        <w:suppressAutoHyphens w:val="0"/>
        <w:spacing w:after="58"/>
        <w:jc w:val="both"/>
        <w:rPr>
          <w:rFonts w:eastAsiaTheme="minorHAnsi"/>
          <w:sz w:val="22"/>
          <w:szCs w:val="22"/>
          <w:lang w:eastAsia="en-US"/>
        </w:rPr>
      </w:pPr>
      <w:r w:rsidRPr="002F6075">
        <w:rPr>
          <w:sz w:val="22"/>
          <w:szCs w:val="22"/>
        </w:rPr>
        <w:lastRenderedPageBreak/>
        <w:t xml:space="preserve">dokonać bezpośredniej zapłaty wynagrodzenia Podwykonawcy lub dalszemu Podwykonawcy, jeżeli Podwykonawca wykaże zasadność takiej zapłaty. </w:t>
      </w:r>
    </w:p>
    <w:p w14:paraId="69B81F59" w14:textId="77777777" w:rsidR="0096781E" w:rsidRPr="002F6075" w:rsidRDefault="00BB2CCD">
      <w:pPr>
        <w:pStyle w:val="Akapitzlist"/>
        <w:numPr>
          <w:ilvl w:val="0"/>
          <w:numId w:val="19"/>
        </w:numPr>
        <w:suppressAutoHyphens w:val="0"/>
        <w:spacing w:after="58"/>
        <w:jc w:val="both"/>
        <w:rPr>
          <w:rFonts w:eastAsiaTheme="minorHAnsi"/>
          <w:sz w:val="22"/>
          <w:szCs w:val="22"/>
          <w:lang w:eastAsia="en-US"/>
        </w:rPr>
      </w:pPr>
      <w:r w:rsidRPr="002F6075">
        <w:rPr>
          <w:sz w:val="22"/>
          <w:szCs w:val="22"/>
        </w:rPr>
        <w:t xml:space="preserve">W przypadku dokonania bezpośredniej zapłaty Podwykonawcy lub dalszemu Podwykonawcy, Zamawiający potrąca kwotę wypłaconego wynagrodzenia z wynagrodzenia należnego Wykonawcy. </w:t>
      </w:r>
    </w:p>
    <w:p w14:paraId="257C938C" w14:textId="77777777" w:rsidR="008D146F" w:rsidRDefault="008D146F">
      <w:pPr>
        <w:jc w:val="center"/>
        <w:rPr>
          <w:b/>
          <w:color w:val="000000"/>
          <w:sz w:val="22"/>
          <w:szCs w:val="22"/>
        </w:rPr>
      </w:pPr>
    </w:p>
    <w:p w14:paraId="57979B1B" w14:textId="57B0676D" w:rsidR="0096781E" w:rsidRPr="002F6075" w:rsidRDefault="00BB2CCD">
      <w:pPr>
        <w:jc w:val="center"/>
        <w:rPr>
          <w:b/>
          <w:color w:val="000000"/>
          <w:sz w:val="22"/>
          <w:szCs w:val="22"/>
        </w:rPr>
      </w:pPr>
      <w:r w:rsidRPr="002F6075">
        <w:rPr>
          <w:b/>
          <w:color w:val="000000"/>
          <w:sz w:val="22"/>
          <w:szCs w:val="22"/>
        </w:rPr>
        <w:t>§7</w:t>
      </w:r>
    </w:p>
    <w:p w14:paraId="6E264BB9" w14:textId="77777777" w:rsidR="0096781E" w:rsidRPr="002F6075" w:rsidRDefault="00BB2CCD">
      <w:pPr>
        <w:jc w:val="center"/>
        <w:rPr>
          <w:b/>
          <w:color w:val="000000"/>
          <w:sz w:val="22"/>
          <w:szCs w:val="22"/>
        </w:rPr>
      </w:pPr>
      <w:r w:rsidRPr="002F6075">
        <w:rPr>
          <w:b/>
          <w:color w:val="000000"/>
          <w:sz w:val="22"/>
          <w:szCs w:val="22"/>
        </w:rPr>
        <w:t>Opóźnienie robót</w:t>
      </w:r>
    </w:p>
    <w:p w14:paraId="4E33EE25" w14:textId="77777777" w:rsidR="0096781E" w:rsidRPr="002F6075" w:rsidRDefault="0096781E">
      <w:pPr>
        <w:jc w:val="center"/>
        <w:rPr>
          <w:b/>
          <w:color w:val="000000"/>
          <w:sz w:val="22"/>
          <w:szCs w:val="22"/>
        </w:rPr>
      </w:pPr>
    </w:p>
    <w:p w14:paraId="3943D7AF"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Wykonawca winien uprzedzić pisemnie Zamawiającego o każdej okoliczności mogącej powodować opóźnienie robót w chwili wystąpienia takiej okoliczności.</w:t>
      </w:r>
    </w:p>
    <w:p w14:paraId="7AB63108"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Jeżeli nastąpi opóźnienie, Wykonawca winien powiadomić pisemnie Zamawiającego, o przyczynach i skutkach opóźnienia oraz o czasie, o jaki termin wykonanie robót może ulec przesunięciu. Zawiadomienie to powinno zostać przedstawione Zamawiającemu w terminie 7 dni od zaistnienia okoliczności powodujących konieczność jego sporządzenia. Niewykonanie tych obowiązków pozbawia Wykonawcę prawa powoływania się na w/w przyczynę w opóźnieniu wykonania robót (z wyłączeniem siły wyższej).</w:t>
      </w:r>
    </w:p>
    <w:p w14:paraId="3A8405A7"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Jeżeli z przyczyn leżących po stronie Wykonawcy nastąpi zwłoka ponad 30 dni w wykonaniu przedmiotu Umowy, Zamawiający może przerwać wykonywanie robót przez Wykonawcę i odstąpić od Umowy i zlecić realizację niewykonanych robót stronie trzeciej na koszt i ryzyko Wykonawcy. Koszt ten zostanie potrącony z wynagrodzenia Wykonawcy, na co Wykonawca wyraża zgodę.</w:t>
      </w:r>
    </w:p>
    <w:p w14:paraId="75D9BA58"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W przypadku, o którym mowa w ust. 3 Wykonawca nie jest zwolniony z odpowiedzialności za już wykonane roboty, jak również nie jest uprawniony do jakichkolwiek roszczeń do Zamawiającego z tytułu odstąpienia przez niego od Umowy.</w:t>
      </w:r>
    </w:p>
    <w:p w14:paraId="3CCECAA3" w14:textId="77777777" w:rsidR="0096781E" w:rsidRPr="002F6075" w:rsidRDefault="00BB2CCD">
      <w:pPr>
        <w:numPr>
          <w:ilvl w:val="0"/>
          <w:numId w:val="12"/>
        </w:numPr>
        <w:ind w:left="284" w:hanging="284"/>
        <w:jc w:val="both"/>
        <w:rPr>
          <w:color w:val="000000"/>
          <w:sz w:val="22"/>
          <w:szCs w:val="22"/>
        </w:rPr>
      </w:pPr>
      <w:r w:rsidRPr="002F6075">
        <w:rPr>
          <w:color w:val="000000"/>
          <w:sz w:val="22"/>
          <w:szCs w:val="22"/>
        </w:rPr>
        <w:t>W przypadku przerwania robót i odstąpienia od Umowy przez Zamawiającego, o jakim mowa w ust. 3, Zamawiający dokonuje odbioru wykonanych robót. Z czynności odbiorowych powstanie protokół zdawczo-odbiorczy, który określać będzie procentowe wykonanie robót i na tej podstawie rozlicza się wynagrodzenie Wykonawcy, wyznaczając jednocześnie termin na opróżnienie Terenu Budowy z osób, maszyn, urządzeń i tych materiałów Wykonawcy, które Zamawiający uzna za zbędne.</w:t>
      </w:r>
    </w:p>
    <w:p w14:paraId="2B51E4BB" w14:textId="77777777" w:rsidR="00805DCE" w:rsidRDefault="00805DCE" w:rsidP="00805DCE">
      <w:pPr>
        <w:rPr>
          <w:color w:val="000000"/>
          <w:sz w:val="22"/>
          <w:szCs w:val="22"/>
        </w:rPr>
      </w:pPr>
    </w:p>
    <w:p w14:paraId="216E3B11" w14:textId="096CBB16" w:rsidR="0096781E" w:rsidRPr="002F6075" w:rsidRDefault="00BB2CCD" w:rsidP="00805DCE">
      <w:pPr>
        <w:jc w:val="center"/>
        <w:rPr>
          <w:b/>
          <w:color w:val="000000"/>
          <w:sz w:val="22"/>
          <w:szCs w:val="22"/>
        </w:rPr>
      </w:pPr>
      <w:r w:rsidRPr="002F6075">
        <w:rPr>
          <w:b/>
          <w:color w:val="000000"/>
          <w:sz w:val="22"/>
          <w:szCs w:val="22"/>
        </w:rPr>
        <w:t>§8</w:t>
      </w:r>
    </w:p>
    <w:p w14:paraId="1CDCCD60" w14:textId="77777777" w:rsidR="0096781E" w:rsidRPr="002F6075" w:rsidRDefault="00BB2CCD">
      <w:pPr>
        <w:jc w:val="center"/>
        <w:rPr>
          <w:b/>
          <w:color w:val="000000"/>
          <w:sz w:val="22"/>
          <w:szCs w:val="22"/>
        </w:rPr>
      </w:pPr>
      <w:r w:rsidRPr="002F6075">
        <w:rPr>
          <w:b/>
          <w:color w:val="000000"/>
          <w:sz w:val="22"/>
          <w:szCs w:val="22"/>
        </w:rPr>
        <w:t>Roboty zanikające</w:t>
      </w:r>
    </w:p>
    <w:p w14:paraId="5DBF9951" w14:textId="77777777" w:rsidR="0096781E" w:rsidRPr="002F6075" w:rsidRDefault="0096781E">
      <w:pPr>
        <w:jc w:val="center"/>
        <w:rPr>
          <w:b/>
          <w:color w:val="000000"/>
          <w:sz w:val="22"/>
          <w:szCs w:val="22"/>
        </w:rPr>
      </w:pPr>
    </w:p>
    <w:p w14:paraId="1A69902B" w14:textId="77777777" w:rsidR="0096781E" w:rsidRPr="002F6075" w:rsidRDefault="00BB2CCD">
      <w:pPr>
        <w:pStyle w:val="Standard"/>
        <w:numPr>
          <w:ilvl w:val="0"/>
          <w:numId w:val="33"/>
        </w:numPr>
        <w:ind w:left="360"/>
        <w:jc w:val="both"/>
        <w:rPr>
          <w:color w:val="000000"/>
          <w:kern w:val="0"/>
          <w:sz w:val="22"/>
          <w:szCs w:val="22"/>
        </w:rPr>
      </w:pPr>
      <w:r w:rsidRPr="002F6075">
        <w:rPr>
          <w:color w:val="000000"/>
          <w:kern w:val="0"/>
          <w:sz w:val="22"/>
          <w:szCs w:val="22"/>
        </w:rPr>
        <w:t>Kierownik robót wpisuje do dziennika budowy termin wykonania robót zanikających lub ulegających zakryciu, z wyprzedzeniem umożliwiającym ich sprawdzenie i odbiór przez Inspektora Nadzoru. Przystąpienie do sprawdzenia i odbioru powinno nastąpić nie później niż w ciągu 3 dni roboczych od dnia dokonania wpisu w dzienniku budowy.</w:t>
      </w:r>
    </w:p>
    <w:p w14:paraId="5ECC8FFF" w14:textId="77777777" w:rsidR="0096781E" w:rsidRPr="002F6075" w:rsidRDefault="00BB2CCD">
      <w:pPr>
        <w:pStyle w:val="Standard"/>
        <w:numPr>
          <w:ilvl w:val="0"/>
          <w:numId w:val="34"/>
        </w:numPr>
        <w:ind w:left="360"/>
        <w:jc w:val="both"/>
        <w:rPr>
          <w:color w:val="000000"/>
          <w:kern w:val="0"/>
          <w:sz w:val="22"/>
          <w:szCs w:val="22"/>
        </w:rPr>
      </w:pPr>
      <w:r w:rsidRPr="002F6075">
        <w:rPr>
          <w:color w:val="000000"/>
          <w:kern w:val="0"/>
          <w:sz w:val="22"/>
          <w:szCs w:val="22"/>
        </w:rPr>
        <w:t>Wykonanie robót, o których mowa w ust. 1, stwierdza się wpisem do dziennika budowy lub protokolarnie, jeżeli wymaga tego Specyfikacja techniczna wykonania i odbioru robót lub inne przepisy techniczno-budowlane.</w:t>
      </w:r>
    </w:p>
    <w:p w14:paraId="68BD0353" w14:textId="77777777" w:rsidR="0096781E" w:rsidRPr="002F6075" w:rsidRDefault="00BB2CCD">
      <w:pPr>
        <w:jc w:val="center"/>
        <w:rPr>
          <w:b/>
          <w:color w:val="000000"/>
          <w:sz w:val="22"/>
          <w:szCs w:val="22"/>
        </w:rPr>
      </w:pPr>
      <w:r w:rsidRPr="002F6075">
        <w:rPr>
          <w:b/>
          <w:color w:val="000000"/>
          <w:sz w:val="22"/>
          <w:szCs w:val="22"/>
        </w:rPr>
        <w:t>§9</w:t>
      </w:r>
    </w:p>
    <w:p w14:paraId="36357140" w14:textId="77777777" w:rsidR="0096781E" w:rsidRPr="002F6075" w:rsidRDefault="00BB2CCD">
      <w:pPr>
        <w:jc w:val="center"/>
        <w:rPr>
          <w:b/>
          <w:color w:val="000000"/>
          <w:kern w:val="2"/>
          <w:sz w:val="22"/>
          <w:szCs w:val="22"/>
        </w:rPr>
      </w:pPr>
      <w:r w:rsidRPr="002F6075">
        <w:rPr>
          <w:b/>
          <w:color w:val="000000"/>
          <w:kern w:val="2"/>
          <w:sz w:val="22"/>
          <w:szCs w:val="22"/>
        </w:rPr>
        <w:t>Harmonogram rzeczowo-finansowy</w:t>
      </w:r>
    </w:p>
    <w:p w14:paraId="3B4685E2" w14:textId="77777777" w:rsidR="0096781E" w:rsidRPr="002F6075" w:rsidRDefault="0096781E">
      <w:pPr>
        <w:jc w:val="center"/>
        <w:rPr>
          <w:b/>
          <w:color w:val="000000"/>
          <w:sz w:val="22"/>
          <w:szCs w:val="22"/>
        </w:rPr>
      </w:pPr>
    </w:p>
    <w:p w14:paraId="1B8AFC94"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Wykonawca ma obowiązek sporządzić Harmonogram rzeczowo-finansowy, z podaniem terminów wykonania poszczególnych etapów, w terminie 14 dni od dnia podpisania Umowy i złożyć u Zamawiającego w celu uzgodnienia i akceptacji przez Inspektorów Nadzoru i Zamawiającego.</w:t>
      </w:r>
    </w:p>
    <w:p w14:paraId="3E088C90"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 xml:space="preserve">Harmonogram powinien być aktualizowany przez Wykonawcę w zależności od faktycznego </w:t>
      </w:r>
      <w:r w:rsidRPr="002F6075">
        <w:rPr>
          <w:color w:val="000000"/>
          <w:kern w:val="2"/>
          <w:sz w:val="22"/>
          <w:szCs w:val="22"/>
        </w:rPr>
        <w:lastRenderedPageBreak/>
        <w:t>postępu robót oraz wpływu tego postępu na powiązania z innymi robotami, a także na każde żądanie Zamawiającego. W uaktualnionym harmonogramie należy uwzględnić również zmiany kolejności wykonywania robót.</w:t>
      </w:r>
    </w:p>
    <w:p w14:paraId="69053F23" w14:textId="77777777" w:rsidR="0096781E" w:rsidRPr="002F6075" w:rsidRDefault="00BB2CCD">
      <w:pPr>
        <w:widowControl w:val="0"/>
        <w:numPr>
          <w:ilvl w:val="0"/>
          <w:numId w:val="3"/>
        </w:numPr>
        <w:jc w:val="both"/>
        <w:textAlignment w:val="baseline"/>
        <w:rPr>
          <w:color w:val="000000"/>
          <w:kern w:val="2"/>
          <w:sz w:val="22"/>
          <w:szCs w:val="22"/>
        </w:rPr>
      </w:pPr>
      <w:r w:rsidRPr="002F6075">
        <w:rPr>
          <w:color w:val="000000"/>
          <w:kern w:val="2"/>
          <w:sz w:val="22"/>
          <w:szCs w:val="22"/>
        </w:rPr>
        <w:t>Zamawiający może polecić Wykonawcy podjęcie działań dla przyspieszenia tempa robót, aby przedmiot umowy został wykonany w terminie umownym. Wszystkie koszty związane z podjętymi działaniami obciążają Wykonawcę.</w:t>
      </w:r>
    </w:p>
    <w:p w14:paraId="0953FEDB" w14:textId="77777777" w:rsidR="0096781E" w:rsidRPr="002F6075" w:rsidRDefault="0096781E">
      <w:pPr>
        <w:jc w:val="center"/>
        <w:rPr>
          <w:b/>
          <w:color w:val="000000"/>
          <w:sz w:val="22"/>
          <w:szCs w:val="22"/>
        </w:rPr>
      </w:pPr>
    </w:p>
    <w:p w14:paraId="7664C290" w14:textId="77777777" w:rsidR="0096781E" w:rsidRPr="002F6075" w:rsidRDefault="00BB2CCD">
      <w:pPr>
        <w:jc w:val="center"/>
        <w:rPr>
          <w:b/>
          <w:color w:val="000000"/>
          <w:sz w:val="22"/>
          <w:szCs w:val="22"/>
        </w:rPr>
      </w:pPr>
      <w:r w:rsidRPr="002F6075">
        <w:rPr>
          <w:b/>
          <w:color w:val="000000"/>
          <w:sz w:val="22"/>
          <w:szCs w:val="22"/>
        </w:rPr>
        <w:t>§10</w:t>
      </w:r>
    </w:p>
    <w:p w14:paraId="1289188F" w14:textId="77777777" w:rsidR="0096781E" w:rsidRPr="002F6075" w:rsidRDefault="00BB2CCD">
      <w:pPr>
        <w:jc w:val="center"/>
        <w:rPr>
          <w:b/>
          <w:color w:val="000000"/>
          <w:sz w:val="22"/>
          <w:szCs w:val="22"/>
        </w:rPr>
      </w:pPr>
      <w:r w:rsidRPr="002F6075">
        <w:rPr>
          <w:b/>
          <w:color w:val="000000"/>
          <w:sz w:val="22"/>
          <w:szCs w:val="22"/>
        </w:rPr>
        <w:t>Ubezpieczenia</w:t>
      </w:r>
    </w:p>
    <w:p w14:paraId="307FDE5F" w14:textId="77777777" w:rsidR="0096781E" w:rsidRPr="002F6075" w:rsidRDefault="0096781E">
      <w:pPr>
        <w:jc w:val="both"/>
        <w:rPr>
          <w:b/>
          <w:color w:val="000000"/>
          <w:sz w:val="22"/>
          <w:szCs w:val="22"/>
        </w:rPr>
      </w:pPr>
    </w:p>
    <w:p w14:paraId="3482B3BC" w14:textId="010EADEB" w:rsidR="0096781E" w:rsidRPr="002F6075" w:rsidRDefault="00BB2CCD">
      <w:pPr>
        <w:pStyle w:val="Akapitzlist"/>
        <w:numPr>
          <w:ilvl w:val="0"/>
          <w:numId w:val="35"/>
        </w:numPr>
        <w:ind w:left="426"/>
        <w:jc w:val="both"/>
        <w:rPr>
          <w:rFonts w:eastAsia="Calibri"/>
          <w:sz w:val="22"/>
          <w:szCs w:val="22"/>
          <w:lang w:eastAsia="en-US"/>
        </w:rPr>
      </w:pPr>
      <w:r w:rsidRPr="002F6075">
        <w:rPr>
          <w:rFonts w:eastAsia="Calibri"/>
          <w:sz w:val="22"/>
          <w:szCs w:val="22"/>
          <w:lang w:eastAsia="en-US"/>
        </w:rPr>
        <w:t xml:space="preserve">Wykonawca </w:t>
      </w:r>
      <w:r w:rsidRPr="002F6075">
        <w:rPr>
          <w:rFonts w:eastAsia="Calibri"/>
          <w:sz w:val="22"/>
          <w:szCs w:val="22"/>
        </w:rPr>
        <w:t xml:space="preserve">zobowiązuje się posiadać ubezpieczenie od odpowiedzialności cywilnej w zakresie prowadzonej działalności gospodarczej, obejmującej zakres zgodny z przedmiotem umowy, </w:t>
      </w:r>
      <w:r w:rsidRPr="002F6075">
        <w:rPr>
          <w:color w:val="000000"/>
          <w:sz w:val="22"/>
          <w:szCs w:val="22"/>
          <w:u w:val="single"/>
        </w:rPr>
        <w:t xml:space="preserve">na sumę gwarancyjną </w:t>
      </w:r>
      <w:r w:rsidR="001A431F">
        <w:rPr>
          <w:color w:val="000000"/>
          <w:sz w:val="22"/>
          <w:szCs w:val="22"/>
          <w:u w:val="single"/>
        </w:rPr>
        <w:t xml:space="preserve">o wartości minimum </w:t>
      </w:r>
      <w:r w:rsidRPr="002F6075">
        <w:rPr>
          <w:color w:val="000000"/>
          <w:sz w:val="22"/>
          <w:szCs w:val="22"/>
          <w:u w:val="single"/>
        </w:rPr>
        <w:t xml:space="preserve">100% wynagrodzenia </w:t>
      </w:r>
      <w:r w:rsidR="00CB650E" w:rsidRPr="002F6075">
        <w:rPr>
          <w:color w:val="000000"/>
          <w:sz w:val="22"/>
          <w:szCs w:val="22"/>
          <w:u w:val="single"/>
        </w:rPr>
        <w:t xml:space="preserve">ofertowego </w:t>
      </w:r>
      <w:r w:rsidRPr="002F6075">
        <w:rPr>
          <w:color w:val="000000"/>
          <w:sz w:val="22"/>
          <w:szCs w:val="22"/>
          <w:u w:val="single"/>
        </w:rPr>
        <w:t>brutto wynikające z niniejszej umowy</w:t>
      </w:r>
      <w:r w:rsidRPr="002F6075">
        <w:rPr>
          <w:rFonts w:eastAsia="Calibri"/>
          <w:sz w:val="22"/>
          <w:szCs w:val="22"/>
          <w:lang w:eastAsia="en-US"/>
        </w:rPr>
        <w:t>.</w:t>
      </w:r>
    </w:p>
    <w:p w14:paraId="1536093E" w14:textId="77777777" w:rsidR="0096781E" w:rsidRPr="002F6075" w:rsidRDefault="00BB2CCD">
      <w:pPr>
        <w:numPr>
          <w:ilvl w:val="0"/>
          <w:numId w:val="36"/>
        </w:numPr>
        <w:ind w:left="426" w:hanging="426"/>
        <w:contextualSpacing/>
        <w:jc w:val="both"/>
        <w:rPr>
          <w:rFonts w:eastAsia="Calibri"/>
          <w:sz w:val="22"/>
          <w:szCs w:val="22"/>
          <w:lang w:eastAsia="en-US"/>
        </w:rPr>
      </w:pPr>
      <w:r w:rsidRPr="002F6075">
        <w:rPr>
          <w:rFonts w:eastAsia="Calibri"/>
          <w:sz w:val="22"/>
          <w:szCs w:val="22"/>
          <w:lang w:eastAsia="en-US"/>
        </w:rPr>
        <w:t xml:space="preserve">Ubezpieczenie, o którym mowa w ust. 1 musi obowiązywać co najmniej od dnia przekazania placu budowy 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w:t>
      </w:r>
      <w:r w:rsidRPr="002F6075">
        <w:rPr>
          <w:rFonts w:eastAsiaTheme="minorHAnsi"/>
          <w:color w:val="000000"/>
          <w:sz w:val="22"/>
          <w:szCs w:val="22"/>
          <w:lang w:eastAsia="en-US"/>
        </w:rPr>
        <w:t xml:space="preserve">0,2% wartości wynagrodzenia ryczałtowego, o którym mowa </w:t>
      </w:r>
      <w:r w:rsidRPr="002F6075">
        <w:rPr>
          <w:rFonts w:eastAsiaTheme="minorHAnsi"/>
          <w:color w:val="000000" w:themeColor="text1"/>
          <w:sz w:val="22"/>
          <w:szCs w:val="22"/>
          <w:lang w:eastAsia="en-US"/>
        </w:rPr>
        <w:t xml:space="preserve">w § 14 ust. 1 </w:t>
      </w:r>
      <w:r w:rsidRPr="002F6075">
        <w:rPr>
          <w:rStyle w:val="Pogrubienie"/>
          <w:rFonts w:eastAsiaTheme="majorEastAsia"/>
          <w:b w:val="0"/>
          <w:bCs w:val="0"/>
          <w:sz w:val="22"/>
          <w:szCs w:val="22"/>
        </w:rPr>
        <w:t>za każdy dzień</w:t>
      </w:r>
      <w:r w:rsidRPr="002F6075">
        <w:rPr>
          <w:rFonts w:eastAsia="Calibri"/>
          <w:sz w:val="22"/>
          <w:szCs w:val="22"/>
          <w:lang w:eastAsia="en-US"/>
        </w:rPr>
        <w:t xml:space="preserve"> zł za każdy dzień zwłoki liczony od dnia utraty ważności dotychczasowego ubezpieczenia. </w:t>
      </w:r>
    </w:p>
    <w:p w14:paraId="550D501C" w14:textId="77777777" w:rsidR="0096781E" w:rsidRPr="002F6075" w:rsidRDefault="00BB2CCD">
      <w:pPr>
        <w:numPr>
          <w:ilvl w:val="0"/>
          <w:numId w:val="37"/>
        </w:numPr>
        <w:ind w:left="426" w:hanging="426"/>
        <w:contextualSpacing/>
        <w:jc w:val="both"/>
        <w:rPr>
          <w:rFonts w:eastAsia="Calibri"/>
          <w:sz w:val="22"/>
          <w:szCs w:val="22"/>
          <w:lang w:eastAsia="en-US"/>
        </w:rPr>
      </w:pPr>
      <w:r w:rsidRPr="002F6075">
        <w:rPr>
          <w:rFonts w:eastAsia="Calibri"/>
          <w:sz w:val="22"/>
          <w:szCs w:val="22"/>
          <w:lang w:eastAsia="en-US"/>
        </w:rPr>
        <w:t>Przed przekazaniem placu budowy, Wykonawca jest zobowiązany do przedłożenia Zamawiającemu poświadczonych za zgodność z oryginałem kopii polisy ubezpieczeniowej (OC), o których mowa w ust. 1.</w:t>
      </w:r>
    </w:p>
    <w:p w14:paraId="7AC73209" w14:textId="77777777" w:rsidR="0096781E" w:rsidRPr="002F6075" w:rsidRDefault="00BB2CCD">
      <w:pPr>
        <w:numPr>
          <w:ilvl w:val="0"/>
          <w:numId w:val="38"/>
        </w:numPr>
        <w:ind w:left="426" w:hanging="426"/>
        <w:contextualSpacing/>
        <w:jc w:val="both"/>
        <w:rPr>
          <w:sz w:val="22"/>
          <w:szCs w:val="22"/>
        </w:rPr>
      </w:pPr>
      <w:r w:rsidRPr="002F6075">
        <w:rPr>
          <w:rFonts w:eastAsia="Calibri"/>
          <w:sz w:val="22"/>
          <w:szCs w:val="22"/>
          <w:lang w:eastAsia="en-US"/>
        </w:rPr>
        <w:t xml:space="preserve">W przypadku niedopełnienia przez Wykonawcę obowiązków, o których mowa w ust. 3, Zamawiający </w:t>
      </w:r>
      <w:r w:rsidRPr="002F6075">
        <w:rPr>
          <w:sz w:val="22"/>
          <w:szCs w:val="22"/>
        </w:rPr>
        <w:t>nie przekaże Wykonawcy placu budowy.</w:t>
      </w:r>
    </w:p>
    <w:p w14:paraId="55F25E15" w14:textId="7308B349" w:rsidR="0096781E" w:rsidRPr="00DC0B67" w:rsidRDefault="00BB2CCD">
      <w:pPr>
        <w:numPr>
          <w:ilvl w:val="0"/>
          <w:numId w:val="39"/>
        </w:numPr>
        <w:ind w:left="426" w:hanging="426"/>
        <w:contextualSpacing/>
        <w:jc w:val="both"/>
        <w:rPr>
          <w:rFonts w:eastAsia="Calibri"/>
          <w:sz w:val="22"/>
          <w:szCs w:val="22"/>
          <w:lang w:eastAsia="en-US"/>
        </w:rPr>
      </w:pPr>
      <w:r w:rsidRPr="002F6075">
        <w:rPr>
          <w:rFonts w:eastAsia="Calibri"/>
          <w:sz w:val="22"/>
          <w:szCs w:val="22"/>
          <w:lang w:eastAsia="en-US"/>
        </w:rPr>
        <w:t>Ewentualna zwłoka w prowadzeniu robót z powodu, o którym mowa w ust. 4, będzie obciążać w całości Wykonawcę.</w:t>
      </w:r>
    </w:p>
    <w:p w14:paraId="26B88F29" w14:textId="77777777" w:rsidR="00805DCE" w:rsidRDefault="00805DCE" w:rsidP="00E13576">
      <w:pPr>
        <w:spacing w:line="276" w:lineRule="auto"/>
        <w:rPr>
          <w:b/>
          <w:color w:val="000000"/>
          <w:sz w:val="22"/>
          <w:szCs w:val="22"/>
        </w:rPr>
      </w:pPr>
    </w:p>
    <w:p w14:paraId="4E103B46" w14:textId="0CEACC9E" w:rsidR="0096781E" w:rsidRPr="002F6075" w:rsidRDefault="00BB2CCD">
      <w:pPr>
        <w:spacing w:line="276" w:lineRule="auto"/>
        <w:jc w:val="center"/>
        <w:rPr>
          <w:b/>
          <w:color w:val="000000"/>
          <w:sz w:val="22"/>
          <w:szCs w:val="22"/>
        </w:rPr>
      </w:pPr>
      <w:r w:rsidRPr="002F6075">
        <w:rPr>
          <w:b/>
          <w:color w:val="000000"/>
          <w:sz w:val="22"/>
          <w:szCs w:val="22"/>
        </w:rPr>
        <w:t>§11</w:t>
      </w:r>
    </w:p>
    <w:p w14:paraId="5FBEB8A1" w14:textId="77777777" w:rsidR="0096781E" w:rsidRPr="002F6075" w:rsidRDefault="00BB2CCD">
      <w:pPr>
        <w:spacing w:line="276" w:lineRule="auto"/>
        <w:jc w:val="center"/>
        <w:rPr>
          <w:b/>
          <w:color w:val="000000"/>
          <w:sz w:val="22"/>
          <w:szCs w:val="22"/>
        </w:rPr>
      </w:pPr>
      <w:r w:rsidRPr="002F6075">
        <w:rPr>
          <w:b/>
          <w:color w:val="000000"/>
          <w:sz w:val="22"/>
          <w:szCs w:val="22"/>
        </w:rPr>
        <w:t>Termin wykonania przedmiotu Umowy</w:t>
      </w:r>
    </w:p>
    <w:p w14:paraId="32BDEE47" w14:textId="77777777" w:rsidR="0096781E" w:rsidRPr="002F6075" w:rsidRDefault="0096781E">
      <w:pPr>
        <w:jc w:val="center"/>
        <w:rPr>
          <w:b/>
          <w:color w:val="000000"/>
          <w:sz w:val="22"/>
          <w:szCs w:val="22"/>
        </w:rPr>
      </w:pPr>
    </w:p>
    <w:p w14:paraId="3B6AE1F3" w14:textId="41008E34" w:rsidR="0096781E" w:rsidRPr="002F6075" w:rsidRDefault="00BB2CCD">
      <w:pPr>
        <w:numPr>
          <w:ilvl w:val="0"/>
          <w:numId w:val="2"/>
        </w:numPr>
        <w:jc w:val="both"/>
        <w:rPr>
          <w:color w:val="000000"/>
          <w:sz w:val="22"/>
          <w:szCs w:val="22"/>
        </w:rPr>
      </w:pPr>
      <w:r w:rsidRPr="002F6075">
        <w:rPr>
          <w:color w:val="000000"/>
          <w:sz w:val="22"/>
          <w:szCs w:val="22"/>
        </w:rPr>
        <w:t xml:space="preserve">Wykonawca zobowiązany jest wykonać przedmiot Umowy, określony w §1 Umowy, w nieprzekraczalnym terminie do dnia </w:t>
      </w:r>
      <w:r w:rsidRPr="002F6075">
        <w:rPr>
          <w:b/>
          <w:bCs/>
          <w:color w:val="000000"/>
          <w:sz w:val="22"/>
          <w:szCs w:val="22"/>
        </w:rPr>
        <w:t>3</w:t>
      </w:r>
      <w:r w:rsidR="008A27E1" w:rsidRPr="002F6075">
        <w:rPr>
          <w:b/>
          <w:bCs/>
          <w:color w:val="000000"/>
          <w:sz w:val="22"/>
          <w:szCs w:val="22"/>
        </w:rPr>
        <w:t>1</w:t>
      </w:r>
      <w:r w:rsidR="00805DCE">
        <w:rPr>
          <w:b/>
          <w:bCs/>
          <w:color w:val="000000"/>
          <w:sz w:val="22"/>
          <w:szCs w:val="22"/>
        </w:rPr>
        <w:t>.10.</w:t>
      </w:r>
      <w:r w:rsidRPr="002F6075">
        <w:rPr>
          <w:b/>
          <w:bCs/>
          <w:color w:val="000000"/>
          <w:sz w:val="22"/>
          <w:szCs w:val="22"/>
        </w:rPr>
        <w:t>2026 roku.</w:t>
      </w:r>
      <w:r w:rsidRPr="002F6075">
        <w:rPr>
          <w:color w:val="000000"/>
          <w:sz w:val="22"/>
          <w:szCs w:val="22"/>
        </w:rPr>
        <w:t xml:space="preserve"> </w:t>
      </w:r>
    </w:p>
    <w:p w14:paraId="0E6AFE0C" w14:textId="77777777" w:rsidR="0096781E" w:rsidRPr="002F6075" w:rsidRDefault="00BB2CCD">
      <w:pPr>
        <w:pStyle w:val="Akapitzlist"/>
        <w:numPr>
          <w:ilvl w:val="0"/>
          <w:numId w:val="2"/>
        </w:numPr>
        <w:contextualSpacing w:val="0"/>
        <w:jc w:val="both"/>
        <w:rPr>
          <w:color w:val="000000"/>
          <w:sz w:val="22"/>
          <w:szCs w:val="22"/>
        </w:rPr>
      </w:pPr>
      <w:r w:rsidRPr="002F6075">
        <w:rPr>
          <w:color w:val="000000"/>
          <w:sz w:val="22"/>
          <w:szCs w:val="22"/>
        </w:rPr>
        <w:t xml:space="preserve">Przez termin wykonania przedmiotu Umowy uważa się dzień pisemnego potwierdzenia przez Zamawiającego zgłoszenia Wykonawcy o zakończeniu robót i gotowości do odbioru przedmiotu umowy i dokonanie stosownego wpisu do dziennika budowy (jeżeli taki jest). </w:t>
      </w:r>
    </w:p>
    <w:p w14:paraId="39A0D2E0" w14:textId="77777777" w:rsidR="0096781E" w:rsidRPr="002F6075" w:rsidRDefault="00BB2CCD">
      <w:pPr>
        <w:pStyle w:val="Textbodyindent"/>
        <w:numPr>
          <w:ilvl w:val="0"/>
          <w:numId w:val="2"/>
        </w:numPr>
        <w:rPr>
          <w:color w:val="000000"/>
          <w:sz w:val="22"/>
          <w:szCs w:val="22"/>
        </w:rPr>
      </w:pPr>
      <w:r w:rsidRPr="002F6075">
        <w:rPr>
          <w:color w:val="000000"/>
          <w:sz w:val="22"/>
          <w:szCs w:val="22"/>
        </w:rPr>
        <w:t>Wykonawca zobowiązany jest do wykonywania Robót w terminach i w zakresie zgodnym z opracowanym Harmonogramem rzeczowo-finansowym, o którym mowa w § 9 umowy, zaakceptowanym przez Zamawiającego.</w:t>
      </w:r>
    </w:p>
    <w:p w14:paraId="69C69DE9" w14:textId="77777777" w:rsidR="0096781E" w:rsidRPr="002F6075" w:rsidRDefault="0096781E">
      <w:pPr>
        <w:spacing w:line="360" w:lineRule="auto"/>
        <w:jc w:val="center"/>
        <w:rPr>
          <w:b/>
          <w:color w:val="000000"/>
          <w:sz w:val="22"/>
          <w:szCs w:val="22"/>
        </w:rPr>
      </w:pPr>
    </w:p>
    <w:p w14:paraId="03A4D8E0" w14:textId="77777777" w:rsidR="0096781E" w:rsidRPr="002F6075" w:rsidRDefault="00BB2CCD">
      <w:pPr>
        <w:spacing w:line="360" w:lineRule="auto"/>
        <w:jc w:val="center"/>
        <w:rPr>
          <w:b/>
          <w:color w:val="000000"/>
          <w:sz w:val="22"/>
          <w:szCs w:val="22"/>
        </w:rPr>
      </w:pPr>
      <w:r w:rsidRPr="002F6075">
        <w:rPr>
          <w:b/>
          <w:color w:val="000000"/>
          <w:sz w:val="22"/>
          <w:szCs w:val="22"/>
        </w:rPr>
        <w:t>§12</w:t>
      </w:r>
    </w:p>
    <w:p w14:paraId="6620CC0F" w14:textId="77777777" w:rsidR="0096781E" w:rsidRPr="002F6075" w:rsidRDefault="00BB2CCD">
      <w:pPr>
        <w:spacing w:line="360" w:lineRule="auto"/>
        <w:jc w:val="center"/>
        <w:rPr>
          <w:b/>
          <w:color w:val="000000"/>
          <w:sz w:val="22"/>
          <w:szCs w:val="22"/>
        </w:rPr>
      </w:pPr>
      <w:r w:rsidRPr="002F6075">
        <w:rPr>
          <w:b/>
          <w:color w:val="000000"/>
          <w:sz w:val="22"/>
          <w:szCs w:val="22"/>
        </w:rPr>
        <w:t>Odbiory robót budowlanych</w:t>
      </w:r>
    </w:p>
    <w:p w14:paraId="13414E9E" w14:textId="77777777" w:rsidR="0096781E" w:rsidRPr="002F6075" w:rsidRDefault="00BB2CCD">
      <w:pPr>
        <w:numPr>
          <w:ilvl w:val="0"/>
          <w:numId w:val="13"/>
        </w:numPr>
        <w:ind w:left="284"/>
        <w:jc w:val="both"/>
        <w:rPr>
          <w:color w:val="000000"/>
          <w:sz w:val="22"/>
          <w:szCs w:val="22"/>
        </w:rPr>
      </w:pPr>
      <w:r w:rsidRPr="002F6075">
        <w:rPr>
          <w:color w:val="000000"/>
          <w:sz w:val="22"/>
          <w:szCs w:val="22"/>
        </w:rPr>
        <w:t>Ustala się następujące rodzaje odbiorów:</w:t>
      </w:r>
    </w:p>
    <w:p w14:paraId="4B71BDD8" w14:textId="6940AFEC" w:rsidR="0096781E" w:rsidRPr="002F6075" w:rsidRDefault="00BB2CCD">
      <w:pPr>
        <w:pStyle w:val="Akapitzlist"/>
        <w:numPr>
          <w:ilvl w:val="0"/>
          <w:numId w:val="23"/>
        </w:numPr>
        <w:tabs>
          <w:tab w:val="left" w:pos="851"/>
        </w:tabs>
        <w:jc w:val="both"/>
        <w:rPr>
          <w:color w:val="000000"/>
          <w:sz w:val="22"/>
          <w:szCs w:val="22"/>
        </w:rPr>
      </w:pPr>
      <w:r w:rsidRPr="002F6075">
        <w:rPr>
          <w:color w:val="000000"/>
          <w:sz w:val="22"/>
          <w:szCs w:val="22"/>
        </w:rPr>
        <w:t>robót zanikających lub ulegających zakryciu, polegających na ocenie ilości i jakości robót, których ocena nie byłaby możliwa, w toku dalszej realizacji przedmiotu Umowy</w:t>
      </w:r>
      <w:r w:rsidR="00323A8A" w:rsidRPr="002F6075">
        <w:rPr>
          <w:color w:val="000000"/>
          <w:sz w:val="22"/>
          <w:szCs w:val="22"/>
        </w:rPr>
        <w:t>;</w:t>
      </w:r>
    </w:p>
    <w:p w14:paraId="658CD504" w14:textId="1E060A73" w:rsidR="0096781E" w:rsidRPr="002F6075" w:rsidRDefault="00BB2CCD">
      <w:pPr>
        <w:pStyle w:val="Akapitzlist"/>
        <w:numPr>
          <w:ilvl w:val="0"/>
          <w:numId w:val="23"/>
        </w:numPr>
        <w:tabs>
          <w:tab w:val="left" w:pos="851"/>
        </w:tabs>
        <w:jc w:val="both"/>
        <w:rPr>
          <w:color w:val="000000"/>
          <w:sz w:val="22"/>
          <w:szCs w:val="22"/>
        </w:rPr>
      </w:pPr>
      <w:r w:rsidRPr="002F6075">
        <w:rPr>
          <w:color w:val="000000"/>
          <w:sz w:val="22"/>
          <w:szCs w:val="22"/>
        </w:rPr>
        <w:lastRenderedPageBreak/>
        <w:t>częściowe - polegające na ocenie ilości i jakości wykonanych części robót ustalonych w Harmonogramie rzeczowo-finansowym lub dla których został przewidziany odrębny termin zakończenia i odbioru</w:t>
      </w:r>
      <w:r w:rsidR="00323A8A" w:rsidRPr="002F6075">
        <w:rPr>
          <w:color w:val="000000"/>
          <w:sz w:val="22"/>
          <w:szCs w:val="22"/>
        </w:rPr>
        <w:t>;</w:t>
      </w:r>
    </w:p>
    <w:p w14:paraId="66D4FA94" w14:textId="391CFC3C" w:rsidR="0096781E" w:rsidRPr="002F6075" w:rsidRDefault="00BB2CCD">
      <w:pPr>
        <w:pStyle w:val="Akapitzlist"/>
        <w:numPr>
          <w:ilvl w:val="0"/>
          <w:numId w:val="23"/>
        </w:numPr>
        <w:tabs>
          <w:tab w:val="left" w:pos="851"/>
        </w:tabs>
        <w:jc w:val="both"/>
        <w:rPr>
          <w:color w:val="000000"/>
          <w:sz w:val="22"/>
          <w:szCs w:val="22"/>
        </w:rPr>
      </w:pPr>
      <w:r w:rsidRPr="002F6075">
        <w:rPr>
          <w:color w:val="000000"/>
          <w:sz w:val="22"/>
          <w:szCs w:val="22"/>
        </w:rPr>
        <w:t>końcowy – polegający na ocenie wykonanych robót oraz całkowicie wykonanego przedmiotu Umowy, a także ustaleniu końcowego wynagrodzenia za jego wykonanie</w:t>
      </w:r>
      <w:r w:rsidR="00323A8A" w:rsidRPr="002F6075">
        <w:rPr>
          <w:color w:val="000000"/>
          <w:sz w:val="22"/>
          <w:szCs w:val="22"/>
        </w:rPr>
        <w:t>;</w:t>
      </w:r>
    </w:p>
    <w:p w14:paraId="139DF0D6" w14:textId="77777777" w:rsidR="0096781E" w:rsidRPr="002F6075" w:rsidRDefault="00BB2CCD">
      <w:pPr>
        <w:pStyle w:val="Akapitzlist"/>
        <w:numPr>
          <w:ilvl w:val="0"/>
          <w:numId w:val="23"/>
        </w:numPr>
        <w:tabs>
          <w:tab w:val="left" w:pos="851"/>
        </w:tabs>
        <w:jc w:val="both"/>
        <w:rPr>
          <w:color w:val="000000"/>
          <w:sz w:val="22"/>
          <w:szCs w:val="22"/>
        </w:rPr>
      </w:pPr>
      <w:r w:rsidRPr="002F6075">
        <w:rPr>
          <w:color w:val="000000"/>
          <w:sz w:val="22"/>
          <w:szCs w:val="22"/>
        </w:rPr>
        <w:t>przed zakończeniem okresu rękojmi i gwarancji.</w:t>
      </w:r>
    </w:p>
    <w:p w14:paraId="2D2CF8E4"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Wykonawca nie jest uprawniony do zakrycia wykonanej roboty budowlanej bez uprzedniej zgody Inspektora nadzoru inwestorskiego. </w:t>
      </w:r>
    </w:p>
    <w:p w14:paraId="315510AE"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Wykonawca, ma obowiązek umożliwić Inspektorowi nadzoru inwestorskiego sprawdzenie każdej roboty budowlanej zanikającej lub która ulega zakryciu. </w:t>
      </w:r>
    </w:p>
    <w:p w14:paraId="276DB27D"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 Wykonawca zgłasza gotowość do odbioru robót zanikających i ulegających zakryciu wpisem do Dziennika budowy przy jednoczesnym zawiadomieniu o tej gotowości Inspektora nadzoru inwestorskiego. </w:t>
      </w:r>
    </w:p>
    <w:p w14:paraId="36651FA1"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Inspektor nadzoru inwestorskiego dokonuje odbioru zgłoszonych przez Wykonawcę robót zanikających i ulegających zakryciu nie później niż w ciągu 3 dni roboczych od dnia dokonania wpisu w dziennik budowy. </w:t>
      </w:r>
    </w:p>
    <w:p w14:paraId="607B427F"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73B2E843"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Wykonawca zgłosi Zamawiającemu gotowość do odbioru częściowego/końcowego, pisemnie bezpośrednio w siedzibie przedstawiciela Zamawiającego </w:t>
      </w:r>
      <w:r w:rsidRPr="002F6075">
        <w:rPr>
          <w:color w:val="000000"/>
          <w:sz w:val="22"/>
          <w:szCs w:val="22"/>
        </w:rPr>
        <w:t>(ul. Wolności 27a, 58-350 Mieroszów, pokój nr 3).</w:t>
      </w:r>
    </w:p>
    <w:p w14:paraId="31854249"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Podstawą zgłoszenia przez Wykonawcę gotowości do odbioru częściowego/końcowego, będzie faktyczne wykonanie robót potwierdzone przez Inspektora nadzoru inwestorskiego. </w:t>
      </w:r>
    </w:p>
    <w:p w14:paraId="604CAC61"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Wraz ze zgłoszeniem do odbioru końcowego, Wykonawca przekaże Zamawiającemu w formie pisemnej 1 komplet następujących dokumentów:</w:t>
      </w:r>
    </w:p>
    <w:p w14:paraId="787DF87A" w14:textId="36B3A95D" w:rsidR="0096781E" w:rsidRPr="002F6075" w:rsidRDefault="00BB2CCD">
      <w:pPr>
        <w:pStyle w:val="Akapitzlist"/>
        <w:numPr>
          <w:ilvl w:val="0"/>
          <w:numId w:val="24"/>
        </w:numPr>
        <w:tabs>
          <w:tab w:val="left" w:pos="851"/>
        </w:tabs>
        <w:jc w:val="both"/>
        <w:rPr>
          <w:color w:val="000000"/>
          <w:sz w:val="22"/>
          <w:szCs w:val="22"/>
        </w:rPr>
      </w:pPr>
      <w:r w:rsidRPr="002F6075">
        <w:rPr>
          <w:sz w:val="22"/>
          <w:szCs w:val="22"/>
        </w:rPr>
        <w:t>dokumentację powykonawczą, opisaną i skompletowaną</w:t>
      </w:r>
      <w:r w:rsidR="00323A8A" w:rsidRPr="002F6075">
        <w:rPr>
          <w:sz w:val="22"/>
          <w:szCs w:val="22"/>
        </w:rPr>
        <w:t>;</w:t>
      </w:r>
    </w:p>
    <w:p w14:paraId="13B24819" w14:textId="1CD7F2CC" w:rsidR="0096781E" w:rsidRPr="002F6075" w:rsidRDefault="00BB2CCD">
      <w:pPr>
        <w:pStyle w:val="Akapitzlist"/>
        <w:numPr>
          <w:ilvl w:val="0"/>
          <w:numId w:val="24"/>
        </w:numPr>
        <w:tabs>
          <w:tab w:val="left" w:pos="851"/>
        </w:tabs>
        <w:jc w:val="both"/>
        <w:rPr>
          <w:color w:val="000000"/>
          <w:sz w:val="22"/>
          <w:szCs w:val="22"/>
        </w:rPr>
      </w:pPr>
      <w:r w:rsidRPr="002F6075">
        <w:rPr>
          <w:sz w:val="22"/>
          <w:szCs w:val="22"/>
        </w:rPr>
        <w:t xml:space="preserve"> wymagane dokumenty, protokoły i zaświadczenia z przeprowadzonych prób i sprawdzeń, instrukcje użytkowania, dokumenty gwarancyjne i inne dokumenty wymagane stosownymi przepisami</w:t>
      </w:r>
      <w:r w:rsidR="00323A8A" w:rsidRPr="002F6075">
        <w:rPr>
          <w:sz w:val="22"/>
          <w:szCs w:val="22"/>
        </w:rPr>
        <w:t>;</w:t>
      </w:r>
    </w:p>
    <w:p w14:paraId="3984B096" w14:textId="0A587C40" w:rsidR="0096781E" w:rsidRPr="002F6075" w:rsidRDefault="00BB2CCD">
      <w:pPr>
        <w:pStyle w:val="Akapitzlist"/>
        <w:numPr>
          <w:ilvl w:val="0"/>
          <w:numId w:val="24"/>
        </w:numPr>
        <w:tabs>
          <w:tab w:val="left" w:pos="851"/>
        </w:tabs>
        <w:jc w:val="both"/>
        <w:rPr>
          <w:color w:val="000000"/>
          <w:sz w:val="22"/>
          <w:szCs w:val="22"/>
        </w:rPr>
      </w:pPr>
      <w:r w:rsidRPr="002F6075">
        <w:rPr>
          <w:sz w:val="22"/>
          <w:szCs w:val="22"/>
        </w:rPr>
        <w:t>Oświadczenie Wykonawcy lub innej osoby posiadającej stosowne uprawnienia o zgodności wykonania robót z dokumentacją projektową, obowiązującymi przepisami i normami</w:t>
      </w:r>
      <w:r w:rsidR="00323A8A" w:rsidRPr="002F6075">
        <w:rPr>
          <w:sz w:val="22"/>
          <w:szCs w:val="22"/>
        </w:rPr>
        <w:t>;</w:t>
      </w:r>
    </w:p>
    <w:p w14:paraId="32774B9A" w14:textId="77777777" w:rsidR="0096781E" w:rsidRPr="002F6075" w:rsidRDefault="00BB2CCD">
      <w:pPr>
        <w:pStyle w:val="Akapitzlist"/>
        <w:numPr>
          <w:ilvl w:val="0"/>
          <w:numId w:val="24"/>
        </w:numPr>
        <w:tabs>
          <w:tab w:val="left" w:pos="851"/>
        </w:tabs>
        <w:jc w:val="both"/>
        <w:rPr>
          <w:color w:val="000000"/>
          <w:sz w:val="22"/>
          <w:szCs w:val="22"/>
        </w:rPr>
      </w:pPr>
      <w:r w:rsidRPr="002F6075">
        <w:rPr>
          <w:sz w:val="22"/>
          <w:szCs w:val="22"/>
        </w:rPr>
        <w:t xml:space="preserve">dokumenty (atesty, certyfikaty) potwierdzające, że wbudowane wyroby budowlane są zgodne z art. 10 Prawa budowlanego, opisane i ostemplowane przez Wykonawcę lub inną osobą posiadającą stosowne uprawnienia – nie dotyczy materiałów powierzonych przez Zamawiającego. </w:t>
      </w:r>
    </w:p>
    <w:p w14:paraId="259C1602"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Zamawiający wyznaczy czynności odbioru częściowego/końcowego w terminie do 7 dni roboczych od daty zawiadomienia go o osiągnięciu gotowości do odbioru częściowego/końcowego. </w:t>
      </w:r>
    </w:p>
    <w:p w14:paraId="70051401"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 Zamawiający zobowiązany jest do dokonania lub odmowy dokonania odbioru częściowego/końcowego w terminie 14 dni od dnia rozpoczęcia tego odbioru. </w:t>
      </w:r>
    </w:p>
    <w:p w14:paraId="0DDD5CEF"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 Częściowy odbiór robót będzie dokonany na podstawie protokołu odbioru częściowego robót podpisany przez inspektora nadzoru inwestorskiego i kierownika robót/budowy określający zakres robót i ich wartość. </w:t>
      </w:r>
    </w:p>
    <w:p w14:paraId="0042E5F7"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lastRenderedPageBreak/>
        <w:t xml:space="preserve">Końcowy odbiór robót będzie dokonany na podstawie protokołu odbioru końcowego robót podpisany przez inspektora nadzoru inwestorskiego i kierownika robót/budowy oraz przedstawiciela Zamawiającego i Wykonawcy określający zakres robót i ich wartość. </w:t>
      </w:r>
    </w:p>
    <w:p w14:paraId="217CDD7E" w14:textId="77777777" w:rsidR="0096781E" w:rsidRPr="002F6075" w:rsidRDefault="00BB2CCD">
      <w:pPr>
        <w:pStyle w:val="Akapitzlist"/>
        <w:numPr>
          <w:ilvl w:val="0"/>
          <w:numId w:val="13"/>
        </w:numPr>
        <w:ind w:right="70"/>
        <w:jc w:val="both"/>
        <w:rPr>
          <w:color w:val="000000"/>
          <w:sz w:val="22"/>
          <w:szCs w:val="22"/>
        </w:rPr>
      </w:pPr>
      <w:r w:rsidRPr="002F6075">
        <w:rPr>
          <w:color w:val="000000"/>
          <w:sz w:val="22"/>
          <w:szCs w:val="22"/>
        </w:rPr>
        <w:t>Nieobecność poszczególnych powołanych uczestników w czynnościach odbioru częściowego i końcowego nie wstrzymuje czynności ww. odbiorów.</w:t>
      </w:r>
    </w:p>
    <w:p w14:paraId="4E49FD6C"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 xml:space="preserve">W przypadku stwierdzenia wad w trakcie odbioru robót zanikających i ulegających zakryciu, albo odbioru częściowego, albo odbioru końcowego, Zamawiający może odmówić odbioru do czasu ich usunięcia, a Wykonawca usunie je na własny koszt w terminie wyznaczonym przez Zamawiającego. </w:t>
      </w:r>
    </w:p>
    <w:p w14:paraId="078BE783" w14:textId="77777777" w:rsidR="0096781E" w:rsidRPr="002F6075" w:rsidRDefault="00BB2CCD">
      <w:pPr>
        <w:pStyle w:val="Akapitzlist"/>
        <w:numPr>
          <w:ilvl w:val="0"/>
          <w:numId w:val="13"/>
        </w:numPr>
        <w:tabs>
          <w:tab w:val="left" w:pos="851"/>
        </w:tabs>
        <w:jc w:val="both"/>
        <w:rPr>
          <w:color w:val="000000"/>
          <w:sz w:val="22"/>
          <w:szCs w:val="22"/>
        </w:rPr>
      </w:pPr>
      <w:r w:rsidRPr="002F6075">
        <w:rPr>
          <w:sz w:val="22"/>
          <w:szCs w:val="22"/>
        </w:rPr>
        <w:t>W przypadku nie usunięcia przez Wykonawcę w terminie ustalonym przez Zamawiającego wad stwierdzonych przy odbiorze końcowym, w okresie gwarancji oraz przy przeglądzie gwarancyjnym, Zamawiający jest upoważniony do ich usunięcia na koszt i ryzyko Wykonawcy.</w:t>
      </w:r>
    </w:p>
    <w:p w14:paraId="01640E31" w14:textId="5DFF154E" w:rsidR="008D146F" w:rsidRPr="00DC0B67" w:rsidRDefault="00684D96">
      <w:pPr>
        <w:pStyle w:val="Akapitzlist"/>
        <w:numPr>
          <w:ilvl w:val="0"/>
          <w:numId w:val="13"/>
        </w:numPr>
        <w:tabs>
          <w:tab w:val="left" w:pos="851"/>
        </w:tabs>
        <w:jc w:val="both"/>
        <w:rPr>
          <w:color w:val="000000"/>
          <w:sz w:val="22"/>
          <w:szCs w:val="22"/>
        </w:rPr>
      </w:pPr>
      <w:r w:rsidRPr="002F6075">
        <w:rPr>
          <w:sz w:val="22"/>
          <w:szCs w:val="22"/>
        </w:rPr>
        <w:t>Zamawiający może wyznaczyć termin odbioru końcowego prac przed upływem okresu gwarancji i rękojmi, informując o nim Wykonawcę z co najmniej 14-dniowym wyprzedzeniem. Niewyznaczenie terminu odbioru końcowego przed upływem okresu gwarancji i rękojmi nie ogranicza uprawnień Zamawiającego wynikających z gwarancji, rękojmi ani innych postanowień umowy.</w:t>
      </w:r>
    </w:p>
    <w:p w14:paraId="53340EF9" w14:textId="77777777" w:rsidR="008D146F" w:rsidRDefault="008D146F">
      <w:pPr>
        <w:jc w:val="center"/>
        <w:rPr>
          <w:b/>
          <w:color w:val="000000"/>
          <w:sz w:val="22"/>
          <w:szCs w:val="22"/>
        </w:rPr>
      </w:pPr>
    </w:p>
    <w:p w14:paraId="69A8A161" w14:textId="7681234C" w:rsidR="0096781E" w:rsidRPr="002F6075" w:rsidRDefault="00BB2CCD">
      <w:pPr>
        <w:jc w:val="center"/>
        <w:rPr>
          <w:b/>
          <w:color w:val="000000"/>
          <w:sz w:val="22"/>
          <w:szCs w:val="22"/>
        </w:rPr>
      </w:pPr>
      <w:r w:rsidRPr="002F6075">
        <w:rPr>
          <w:b/>
          <w:color w:val="000000"/>
          <w:sz w:val="22"/>
          <w:szCs w:val="22"/>
        </w:rPr>
        <w:t>§13</w:t>
      </w:r>
    </w:p>
    <w:p w14:paraId="0543F62F" w14:textId="77777777" w:rsidR="0096781E" w:rsidRPr="002F6075" w:rsidRDefault="00BB2CCD">
      <w:pPr>
        <w:jc w:val="center"/>
        <w:rPr>
          <w:b/>
          <w:color w:val="000000"/>
          <w:sz w:val="22"/>
          <w:szCs w:val="22"/>
        </w:rPr>
      </w:pPr>
      <w:r w:rsidRPr="002F6075">
        <w:rPr>
          <w:b/>
          <w:color w:val="000000"/>
          <w:sz w:val="22"/>
          <w:szCs w:val="22"/>
        </w:rPr>
        <w:t>Gwarancja i Rękojmia</w:t>
      </w:r>
    </w:p>
    <w:p w14:paraId="1B482ACA" w14:textId="77777777" w:rsidR="0096781E" w:rsidRPr="002F6075" w:rsidRDefault="0096781E">
      <w:pPr>
        <w:jc w:val="center"/>
        <w:rPr>
          <w:b/>
          <w:color w:val="000000"/>
          <w:sz w:val="22"/>
          <w:szCs w:val="22"/>
        </w:rPr>
      </w:pPr>
    </w:p>
    <w:p w14:paraId="3A9E4653" w14:textId="382BF04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1. </w:t>
      </w:r>
      <w:r w:rsidRPr="002F6075">
        <w:rPr>
          <w:rStyle w:val="pagenumber1"/>
          <w:rFonts w:eastAsiaTheme="majorEastAsia"/>
          <w:sz w:val="22"/>
          <w:szCs w:val="22"/>
        </w:rPr>
        <w:tab/>
        <w:t xml:space="preserve">Na przedmiot zamówienia objęty niniejsza umową Wykonawca udziela </w:t>
      </w:r>
      <w:r w:rsidRPr="002F6075">
        <w:rPr>
          <w:rStyle w:val="pagenumber1"/>
          <w:rFonts w:eastAsiaTheme="majorEastAsia"/>
          <w:b/>
          <w:bCs/>
          <w:sz w:val="22"/>
          <w:szCs w:val="22"/>
        </w:rPr>
        <w:t>60 miesięcy gwarancji i rękojmi</w:t>
      </w:r>
      <w:r w:rsidRPr="002F6075">
        <w:rPr>
          <w:rStyle w:val="pagenumber1"/>
          <w:rFonts w:eastAsiaTheme="majorEastAsia"/>
          <w:sz w:val="22"/>
          <w:szCs w:val="22"/>
        </w:rPr>
        <w:t xml:space="preserve"> od daty podpisania protokołu końcowego</w:t>
      </w:r>
      <w:r w:rsidR="00323A8A" w:rsidRPr="002F6075">
        <w:rPr>
          <w:rStyle w:val="pagenumber1"/>
          <w:rFonts w:eastAsiaTheme="majorEastAsia"/>
          <w:sz w:val="22"/>
          <w:szCs w:val="22"/>
        </w:rPr>
        <w:t>.</w:t>
      </w:r>
    </w:p>
    <w:p w14:paraId="64FCA7CE"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2. </w:t>
      </w:r>
      <w:r w:rsidRPr="002F6075">
        <w:rPr>
          <w:rStyle w:val="pagenumber1"/>
          <w:rFonts w:eastAsiaTheme="majorEastAsia"/>
          <w:sz w:val="22"/>
          <w:szCs w:val="22"/>
        </w:rPr>
        <w:tab/>
        <w:t xml:space="preserve">Bieg okresu gwarancji i rękojmi za wady rozpoczyna się od daty zakończenia odbioru końcowego (przedmiotu Umowy) i uznaniu go przez Zamawiającego za należycie wykonany. W przypadku stwierdzenia podczas odbioru końcowego robót (przedmiotu Umowy) wad nadających się do usunięcia, od daty zakończenia odbioru końcowego robót (przedmiotu Umowy) rozpoczyna się okres rękojmi za wady wyłącznie dla elementów odebranych bez wad i uznanych za należycie wykonane, natomiast dla elementów, na których stwierdzono wady, okres rękojmi za wady rozpoczyna się dopiero od daty protokolarnego stwierdzenia usunięcia wad i uznania za należycie wykonane. </w:t>
      </w:r>
    </w:p>
    <w:p w14:paraId="4BBE78E1"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3. </w:t>
      </w:r>
      <w:r w:rsidRPr="002F6075">
        <w:rPr>
          <w:rStyle w:val="pagenumber1"/>
          <w:rFonts w:eastAsiaTheme="majorEastAsia"/>
          <w:sz w:val="22"/>
          <w:szCs w:val="22"/>
        </w:rPr>
        <w:tab/>
        <w:t>Wykonawca ponosi pełną odpowiedzialność z tytułu gwarancji i rękojmi za wady przedmiotu Umowy. W okresie gwarancji i rękojmi za wady Wykonawca usunie stwierdzone wady na własny koszt. Jeżeli Wykonawca nie usunie wad w wymaganym terminie, Zamawiający może usunąć wady we własnym zakresie lub przez stronę trzecią na koszt Wykonawcy – bez utraty praw do gwarancji i rękojmi za wady.</w:t>
      </w:r>
    </w:p>
    <w:p w14:paraId="653030EB"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4. </w:t>
      </w:r>
      <w:r w:rsidRPr="002F6075">
        <w:rPr>
          <w:rStyle w:val="pagenumber1"/>
          <w:rFonts w:eastAsiaTheme="majorEastAsia"/>
          <w:sz w:val="22"/>
          <w:szCs w:val="22"/>
        </w:rPr>
        <w:tab/>
        <w:t xml:space="preserve">O zauważonych wadach w przedmiocie Umowy w okresie gwarancji i rękojmi Zamawiający i/lub Użytkownik pisemnie zawiadomi Wykonawcę w terminie 30 dni od ich ujawnienia. </w:t>
      </w:r>
    </w:p>
    <w:p w14:paraId="04D197C4"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5. </w:t>
      </w:r>
      <w:r w:rsidRPr="002F6075">
        <w:rPr>
          <w:rStyle w:val="pagenumber1"/>
          <w:rFonts w:eastAsiaTheme="majorEastAsia"/>
          <w:sz w:val="22"/>
          <w:szCs w:val="22"/>
        </w:rPr>
        <w:tab/>
        <w:t>Za szkodę powstałą wskutek zaniechania zawiadomienia Wykonawcy o ujawnionych wadach</w:t>
      </w:r>
      <w:r w:rsidRPr="002F6075">
        <w:rPr>
          <w:sz w:val="22"/>
          <w:szCs w:val="22"/>
        </w:rPr>
        <w:t xml:space="preserve"> </w:t>
      </w:r>
      <w:r w:rsidRPr="002F6075">
        <w:rPr>
          <w:rStyle w:val="pagenumber1"/>
          <w:rFonts w:eastAsiaTheme="majorEastAsia"/>
          <w:sz w:val="22"/>
          <w:szCs w:val="22"/>
        </w:rPr>
        <w:t>w przedmiocie Umowy ponosi odpowiedzialność Zamawiający.</w:t>
      </w:r>
    </w:p>
    <w:p w14:paraId="77B7FF5C"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6. </w:t>
      </w:r>
      <w:r w:rsidRPr="002F6075">
        <w:rPr>
          <w:rStyle w:val="pagenumber1"/>
          <w:rFonts w:eastAsiaTheme="majorEastAsia"/>
          <w:sz w:val="22"/>
          <w:szCs w:val="22"/>
        </w:rPr>
        <w:tab/>
        <w:t>Wady w przedmiocie Umowy ujawnione w okresie gwarancji i rękojmi za wady Wykonawca jest zobowiązany usunąć w terminie 7 dni, chyba że z powodów technologicznych wymagany będzie okres dłuższy, który zostanie ustalony z Zamawiającym.</w:t>
      </w:r>
    </w:p>
    <w:p w14:paraId="68CC5F5C"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7. </w:t>
      </w:r>
      <w:r w:rsidRPr="002F6075">
        <w:rPr>
          <w:rStyle w:val="pagenumber1"/>
          <w:rFonts w:eastAsiaTheme="majorEastAsia"/>
          <w:sz w:val="22"/>
          <w:szCs w:val="22"/>
        </w:rPr>
        <w:tab/>
        <w:t xml:space="preserve">Po usunięciu wad ujawnionych w okresie gwarancji i rękojmi Wykonawca zobowiązany jest do pisemnego zawiadomienia Zamawiającego i Inspektora Nadzoru o usunięciu wad oraz do żądania wyznaczenia terminu na dokonanie odbioru usunięcia wad. Inspektor Nadzoru sprawdza wykonane roboty, potwierdza na piśmie usunięcie wad oraz rozpisuje ich odbiór, po </w:t>
      </w:r>
      <w:r w:rsidRPr="002F6075">
        <w:rPr>
          <w:rStyle w:val="pagenumber1"/>
          <w:rFonts w:eastAsiaTheme="majorEastAsia"/>
          <w:sz w:val="22"/>
          <w:szCs w:val="22"/>
        </w:rPr>
        <w:lastRenderedPageBreak/>
        <w:t>wcześniejszym uzgodnieniu terminu odbioru z Zamawiającym. Odbioru usunięcia wad dokonuje Zamawiający przy udziale Zamawiającego, Inspektora Nadzoru i Wykonawcy. Fakt usunięcia wad zostanie stwierdzony w protokole odbioru usunięcia wad.</w:t>
      </w:r>
    </w:p>
    <w:p w14:paraId="03733ED7"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 xml:space="preserve">8. </w:t>
      </w:r>
      <w:r w:rsidRPr="002F6075">
        <w:rPr>
          <w:rStyle w:val="pagenumber1"/>
          <w:rFonts w:eastAsiaTheme="majorEastAsia"/>
          <w:sz w:val="22"/>
          <w:szCs w:val="22"/>
        </w:rPr>
        <w:tab/>
        <w:t>Przed upływem okresu gwarancji i rękojmi za wady Zamawiający wyznacza termin odbioru przedmiotu Umowy na co najmniej 14 dni przed końcem okresu gwarancji i rękojmi za wady. Odbioru dokonuje Zamawiający przy udziale, Inspektora Nadzoru i Wykonawcy.</w:t>
      </w:r>
    </w:p>
    <w:p w14:paraId="773E7F97" w14:textId="77777777" w:rsidR="0096781E" w:rsidRPr="002F6075" w:rsidRDefault="00BB2CCD">
      <w:pPr>
        <w:pStyle w:val="Default"/>
        <w:spacing w:before="57" w:after="57"/>
        <w:ind w:left="425" w:hanging="425"/>
        <w:jc w:val="both"/>
        <w:rPr>
          <w:rStyle w:val="pagenumber1"/>
          <w:rFonts w:eastAsiaTheme="majorEastAsia"/>
          <w:sz w:val="22"/>
          <w:szCs w:val="22"/>
        </w:rPr>
      </w:pPr>
      <w:r w:rsidRPr="002F6075">
        <w:rPr>
          <w:rStyle w:val="pagenumber1"/>
          <w:rFonts w:eastAsiaTheme="majorEastAsia"/>
          <w:b/>
          <w:bCs/>
          <w:sz w:val="22"/>
          <w:szCs w:val="22"/>
        </w:rPr>
        <w:t xml:space="preserve">9. </w:t>
      </w:r>
      <w:r w:rsidRPr="002F6075">
        <w:rPr>
          <w:rStyle w:val="pagenumber1"/>
          <w:rFonts w:eastAsiaTheme="majorEastAsia"/>
          <w:sz w:val="22"/>
          <w:szCs w:val="22"/>
        </w:rPr>
        <w:tab/>
        <w:t xml:space="preserve">Protokół odbioru przedmiotu Umowy na koniec okresu gwarancji i rękojmi za wady bez zastrzeżeń, jest podstawą do zwolnienia po upływie okresu gwarancji i rękojmi za wady pozostałej części zabezpieczenia należytego wykonania Umowy. </w:t>
      </w:r>
    </w:p>
    <w:p w14:paraId="33B1BA9E" w14:textId="77777777" w:rsidR="0096781E" w:rsidRPr="002F6075" w:rsidRDefault="00BB2CCD">
      <w:pPr>
        <w:pStyle w:val="Default"/>
        <w:spacing w:before="57" w:after="57"/>
        <w:ind w:left="425" w:hanging="425"/>
        <w:jc w:val="both"/>
        <w:rPr>
          <w:sz w:val="22"/>
          <w:szCs w:val="22"/>
        </w:rPr>
      </w:pPr>
      <w:r w:rsidRPr="002F6075">
        <w:rPr>
          <w:rStyle w:val="pagenumber1"/>
          <w:rFonts w:eastAsiaTheme="majorEastAsia"/>
          <w:b/>
          <w:bCs/>
          <w:sz w:val="22"/>
          <w:szCs w:val="22"/>
        </w:rPr>
        <w:t>10.</w:t>
      </w:r>
      <w:r w:rsidRPr="002F6075">
        <w:rPr>
          <w:sz w:val="22"/>
          <w:szCs w:val="22"/>
        </w:rPr>
        <w:t xml:space="preserve"> Gwarancja i rękojmia udzielona przez Wykonawcę obejmuje również zakres robót wykonanych przez podwykonawców</w:t>
      </w:r>
    </w:p>
    <w:p w14:paraId="4451157E" w14:textId="77777777" w:rsidR="0096781E" w:rsidRPr="002F6075" w:rsidRDefault="0096781E">
      <w:pPr>
        <w:rPr>
          <w:b/>
          <w:color w:val="000000"/>
          <w:sz w:val="22"/>
          <w:szCs w:val="22"/>
        </w:rPr>
      </w:pPr>
    </w:p>
    <w:p w14:paraId="75B2514C" w14:textId="77777777" w:rsidR="0096781E" w:rsidRPr="002F6075" w:rsidRDefault="00BB2CCD">
      <w:pPr>
        <w:jc w:val="center"/>
        <w:rPr>
          <w:b/>
          <w:bCs/>
          <w:sz w:val="22"/>
          <w:szCs w:val="22"/>
        </w:rPr>
      </w:pPr>
      <w:r w:rsidRPr="002F6075">
        <w:rPr>
          <w:b/>
          <w:bCs/>
          <w:sz w:val="22"/>
          <w:szCs w:val="22"/>
        </w:rPr>
        <w:t>§ 14</w:t>
      </w:r>
    </w:p>
    <w:p w14:paraId="54E5B83C" w14:textId="77777777" w:rsidR="0096781E" w:rsidRPr="002F6075" w:rsidRDefault="00BB2CCD">
      <w:pPr>
        <w:jc w:val="center"/>
        <w:rPr>
          <w:b/>
          <w:bCs/>
          <w:sz w:val="22"/>
          <w:szCs w:val="22"/>
        </w:rPr>
      </w:pPr>
      <w:r w:rsidRPr="002F6075">
        <w:rPr>
          <w:b/>
          <w:bCs/>
          <w:sz w:val="22"/>
          <w:szCs w:val="22"/>
        </w:rPr>
        <w:t>Wynagrodzenie i zapłata wynagrodzenia</w:t>
      </w:r>
    </w:p>
    <w:p w14:paraId="0BD9B7BB" w14:textId="77777777" w:rsidR="0096781E" w:rsidRPr="002F6075" w:rsidRDefault="0096781E">
      <w:pPr>
        <w:jc w:val="center"/>
        <w:rPr>
          <w:b/>
          <w:bCs/>
          <w:sz w:val="22"/>
          <w:szCs w:val="22"/>
        </w:rPr>
      </w:pPr>
    </w:p>
    <w:p w14:paraId="3A6A43EC" w14:textId="77777777" w:rsidR="0096781E" w:rsidRPr="002F6075" w:rsidRDefault="00BB2CCD">
      <w:pPr>
        <w:pStyle w:val="Akapitzlist"/>
        <w:numPr>
          <w:ilvl w:val="0"/>
          <w:numId w:val="28"/>
        </w:numPr>
        <w:jc w:val="both"/>
        <w:rPr>
          <w:sz w:val="22"/>
          <w:szCs w:val="22"/>
        </w:rPr>
      </w:pPr>
      <w:r w:rsidRPr="002F6075">
        <w:rPr>
          <w:sz w:val="22"/>
          <w:szCs w:val="22"/>
        </w:rPr>
        <w:t>Z tytułu wykonywania niniejszej umowy Wykonawcy przysługuje zryczałtowane wynagrodzenie w wysokości: ………….</w:t>
      </w:r>
      <w:r w:rsidRPr="002F6075">
        <w:rPr>
          <w:b/>
          <w:sz w:val="22"/>
          <w:szCs w:val="22"/>
        </w:rPr>
        <w:t xml:space="preserve"> zł netto (słownie: ………………………..złotych 00/100) …………... zł brutto (słownie: …………………………………….. złote 00/100)</w:t>
      </w:r>
      <w:r w:rsidRPr="002F6075">
        <w:rPr>
          <w:sz w:val="22"/>
          <w:szCs w:val="22"/>
        </w:rPr>
        <w:t>.</w:t>
      </w:r>
    </w:p>
    <w:p w14:paraId="19BC770C" w14:textId="04C1365F" w:rsidR="0096781E" w:rsidRPr="002F6075" w:rsidRDefault="00BB2CCD">
      <w:pPr>
        <w:pStyle w:val="Akapitzlist"/>
        <w:numPr>
          <w:ilvl w:val="0"/>
          <w:numId w:val="28"/>
        </w:numPr>
        <w:jc w:val="both"/>
        <w:rPr>
          <w:sz w:val="22"/>
          <w:szCs w:val="22"/>
        </w:rPr>
      </w:pPr>
      <w:r w:rsidRPr="002F6075">
        <w:rPr>
          <w:sz w:val="22"/>
          <w:szCs w:val="22"/>
        </w:rPr>
        <w:t>Wynagrodzenie ryczałtowe, o którym mowa w ust 1 obejmuje wszystkie koszty związane z realizacją robót objętych dokumentacją projektową, w szczególności takie jak: ryzyko wykonawcy z tytułu oszacowania wszelkich kosztów związanych z realizacją Przedmiotu Umowy, a także oddziaływania innych czynników mających lub mogących mieć wpływ na koszty. W szczególności cena obejmuje wszystkie koszty bezpośrednie, koszty pośrednie oraz zysk, wszystkie podatki, opłaty, ubezpieczenia odpowiedzialności cywilnej i ubezpieczenia prowadzonych robót, opłaty transportowe, koszty dojazdów, koszty ekspertyz, warunków technicznych, opinii, uzgodnień, świadectw, analiz, konsultacji, wymaganych</w:t>
      </w:r>
      <w:r w:rsidR="008A27E1" w:rsidRPr="002F6075">
        <w:rPr>
          <w:sz w:val="22"/>
          <w:szCs w:val="22"/>
        </w:rPr>
        <w:t xml:space="preserve"> </w:t>
      </w:r>
      <w:r w:rsidRPr="002F6075">
        <w:rPr>
          <w:sz w:val="22"/>
          <w:szCs w:val="22"/>
        </w:rPr>
        <w:t xml:space="preserve">harmonogramów, prowadzenia ewidencji powstałych odpadów oraz udokumentowania sposobu ich zagospodarowania zgodnie z ustawą o odpadach, a także zapewnienie realizacji obowiązków kierowników robót, itp., koniecznych do wykonania przedmiotu zamówienia zgodnie z opisem przedmiotu zamówienia (dokumentacja projektowa i specyfikacji technicznej wykonania i odbioru robót budowlanych) oraz istotnymi postanowieniami umowy. W szczególności cena musi zawierać koszty wszelkich robót przygotowawczych, porządkowych, zagospodarowania placu budowy, koszty utrzymania zaplecza budowy (woda, energia elektryczna, ogrodzenie, dozorowanie itp.) wraz z jego późniejszą likwidacją, ewentualnego odtworzenia zniszczonych w trakcie realizacji przedmiotu zamówienia dróg i chodników, lub istniejących elementów infrastruktury technicznej, wywozu nadmiaru gruntu, odzysku, oraz utylizacji i składowania materiałów z rozbiórek, koszty związane z odbiorami wykonanych robót koszty wycinki i karczowania drzew lub krzewów (jeżeli dotyczy) wraz z uporządkowaniem terenu oraz inne koszty wynikające z umowy. </w:t>
      </w:r>
    </w:p>
    <w:p w14:paraId="6E2FD7AE" w14:textId="77777777" w:rsidR="0096781E" w:rsidRPr="002F6075" w:rsidRDefault="00BB2CCD">
      <w:pPr>
        <w:pStyle w:val="Akapitzlist"/>
        <w:numPr>
          <w:ilvl w:val="0"/>
          <w:numId w:val="28"/>
        </w:numPr>
        <w:jc w:val="both"/>
        <w:rPr>
          <w:sz w:val="22"/>
          <w:szCs w:val="22"/>
        </w:rPr>
      </w:pPr>
      <w:r w:rsidRPr="002F6075">
        <w:rPr>
          <w:sz w:val="22"/>
          <w:szCs w:val="22"/>
        </w:rPr>
        <w:t xml:space="preserve">Niedoszacowanie, pominięcie oraz brak rozpoznania zakresu przedmiotu umowy nie może być podstawą do żądania zmiany wynagrodzenia ryczałtowego określonego w ust. 1 niniejszego paragrafu. </w:t>
      </w:r>
    </w:p>
    <w:p w14:paraId="3C7223A0" w14:textId="77777777" w:rsidR="0096781E" w:rsidRPr="002F6075" w:rsidRDefault="00BB2CCD">
      <w:pPr>
        <w:pStyle w:val="Akapitzlist"/>
        <w:numPr>
          <w:ilvl w:val="0"/>
          <w:numId w:val="28"/>
        </w:numPr>
        <w:jc w:val="both"/>
        <w:rPr>
          <w:sz w:val="22"/>
          <w:szCs w:val="22"/>
        </w:rPr>
      </w:pPr>
      <w:r w:rsidRPr="002F6075">
        <w:rPr>
          <w:sz w:val="22"/>
          <w:szCs w:val="22"/>
        </w:rPr>
        <w:t xml:space="preserve">Płatności będą dokonywane przelewem na wskazany przez Wykonawcę rachunek bankowy w terminie 30 dni od daty otrzymania przez Wspólnotę Mieszkaniową prawidłowo wystawionej faktury wraz z zatwierdzonym protokołem odbioru robót. </w:t>
      </w:r>
    </w:p>
    <w:p w14:paraId="01CD7CE2" w14:textId="77777777" w:rsidR="0096781E" w:rsidRPr="002F6075" w:rsidRDefault="00BB2CCD">
      <w:pPr>
        <w:pStyle w:val="Akapitzlist"/>
        <w:numPr>
          <w:ilvl w:val="0"/>
          <w:numId w:val="28"/>
        </w:numPr>
        <w:jc w:val="both"/>
        <w:rPr>
          <w:sz w:val="22"/>
          <w:szCs w:val="22"/>
        </w:rPr>
      </w:pPr>
      <w:r w:rsidRPr="002F6075">
        <w:rPr>
          <w:sz w:val="22"/>
          <w:szCs w:val="22"/>
        </w:rPr>
        <w:t xml:space="preserve">Faktury mają być wystawiane na Wspólnotę Mieszkaniową. </w:t>
      </w:r>
    </w:p>
    <w:p w14:paraId="433C8FB7" w14:textId="77777777" w:rsidR="0096781E" w:rsidRPr="002F6075" w:rsidRDefault="00BB2CCD">
      <w:pPr>
        <w:pStyle w:val="Akapitzlist"/>
        <w:numPr>
          <w:ilvl w:val="0"/>
          <w:numId w:val="28"/>
        </w:numPr>
        <w:jc w:val="both"/>
        <w:rPr>
          <w:sz w:val="22"/>
          <w:szCs w:val="22"/>
        </w:rPr>
      </w:pPr>
      <w:r w:rsidRPr="002F6075">
        <w:rPr>
          <w:sz w:val="22"/>
          <w:szCs w:val="22"/>
        </w:rPr>
        <w:lastRenderedPageBreak/>
        <w:t>Wykonawca oświadcza, że numer rachunku bankowego wskazany na wystawionej fakturze VAT jest numerem właściwym dla dokonania rozliczeń na zasadach podzielonej płatności (</w:t>
      </w:r>
      <w:proofErr w:type="spellStart"/>
      <w:r w:rsidRPr="002F6075">
        <w:rPr>
          <w:sz w:val="22"/>
          <w:szCs w:val="22"/>
        </w:rPr>
        <w:t>split</w:t>
      </w:r>
      <w:proofErr w:type="spellEnd"/>
      <w:r w:rsidRPr="002F6075">
        <w:rPr>
          <w:sz w:val="22"/>
          <w:szCs w:val="22"/>
        </w:rPr>
        <w:t xml:space="preserve"> </w:t>
      </w:r>
      <w:proofErr w:type="spellStart"/>
      <w:r w:rsidRPr="002F6075">
        <w:rPr>
          <w:sz w:val="22"/>
          <w:szCs w:val="22"/>
        </w:rPr>
        <w:t>payment</w:t>
      </w:r>
      <w:proofErr w:type="spellEnd"/>
      <w:r w:rsidRPr="002F6075">
        <w:rPr>
          <w:sz w:val="22"/>
          <w:szCs w:val="22"/>
        </w:rPr>
        <w:t xml:space="preserve">), zgodnie z przepisami ustawy z dnia 11 marca 2004 r. o podatku od towarów i usług. </w:t>
      </w:r>
    </w:p>
    <w:p w14:paraId="0562405E" w14:textId="77777777" w:rsidR="0096781E" w:rsidRPr="002F6075" w:rsidRDefault="00BB2CCD">
      <w:pPr>
        <w:pStyle w:val="Akapitzlist"/>
        <w:numPr>
          <w:ilvl w:val="0"/>
          <w:numId w:val="28"/>
        </w:numPr>
        <w:jc w:val="both"/>
        <w:rPr>
          <w:sz w:val="22"/>
          <w:szCs w:val="22"/>
        </w:rPr>
      </w:pPr>
      <w:r w:rsidRPr="002F6075">
        <w:rPr>
          <w:sz w:val="22"/>
          <w:szCs w:val="22"/>
        </w:rPr>
        <w:t>Zapłata wynagrodzenia, nastąpi przelewem na rachunek bankowy Wykonawcy, wskazany przez Wykonawcę na wystawionej fakturze, w terminie 30 dni od dnia doręczenia Zamawiającemu kompletnej faktury VAT. Za dzień zapłaty należności uważa się datę złożenia w banku przez  Zamawiającego polecenia przelewu.</w:t>
      </w:r>
    </w:p>
    <w:p w14:paraId="254C1B4F" w14:textId="77777777" w:rsidR="0096781E" w:rsidRPr="002F6075" w:rsidRDefault="00BB2CCD">
      <w:pPr>
        <w:pStyle w:val="Akapitzlist"/>
        <w:numPr>
          <w:ilvl w:val="0"/>
          <w:numId w:val="28"/>
        </w:numPr>
        <w:jc w:val="both"/>
        <w:rPr>
          <w:sz w:val="22"/>
          <w:szCs w:val="22"/>
        </w:rPr>
      </w:pPr>
      <w:r w:rsidRPr="002F6075">
        <w:rPr>
          <w:sz w:val="22"/>
          <w:szCs w:val="22"/>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 tym przypadku termin płatności liczy się od dnia wskazania tego rachunku przez Wykonawcę. Powyższe nie stoi w sprzeczności z przepisem art. 454 K.C.</w:t>
      </w:r>
    </w:p>
    <w:p w14:paraId="73C07246" w14:textId="77777777" w:rsidR="0096781E" w:rsidRPr="002F6075" w:rsidRDefault="00BB2CCD">
      <w:pPr>
        <w:pStyle w:val="Akapitzlist"/>
        <w:numPr>
          <w:ilvl w:val="0"/>
          <w:numId w:val="28"/>
        </w:numPr>
        <w:jc w:val="both"/>
        <w:rPr>
          <w:sz w:val="22"/>
          <w:szCs w:val="22"/>
        </w:rPr>
      </w:pPr>
      <w:r w:rsidRPr="002F6075">
        <w:rPr>
          <w:rStyle w:val="pagenumber1"/>
          <w:rFonts w:eastAsiaTheme="majorEastAsia"/>
          <w:sz w:val="22"/>
          <w:szCs w:val="22"/>
        </w:rPr>
        <w:t>Faktura VAT powinna być wystawiona  w następujący sposób:</w:t>
      </w:r>
    </w:p>
    <w:p w14:paraId="38ECD9B2" w14:textId="77777777" w:rsidR="0096781E" w:rsidRPr="002F6075" w:rsidRDefault="00BB2CCD">
      <w:pPr>
        <w:pStyle w:val="Akapitzlist"/>
        <w:spacing w:before="57" w:after="57"/>
        <w:ind w:left="709" w:hanging="425"/>
        <w:jc w:val="both"/>
        <w:rPr>
          <w:sz w:val="22"/>
          <w:szCs w:val="22"/>
        </w:rPr>
      </w:pPr>
      <w:r w:rsidRPr="002F6075">
        <w:rPr>
          <w:rStyle w:val="pagenumber1"/>
          <w:rFonts w:eastAsiaTheme="majorEastAsia"/>
          <w:b/>
          <w:bCs/>
          <w:sz w:val="22"/>
          <w:szCs w:val="22"/>
        </w:rPr>
        <w:t xml:space="preserve">1) </w:t>
      </w:r>
      <w:r w:rsidRPr="002F6075">
        <w:rPr>
          <w:rStyle w:val="pagenumber1"/>
          <w:rFonts w:eastAsiaTheme="majorEastAsia"/>
          <w:b/>
          <w:bCs/>
          <w:sz w:val="22"/>
          <w:szCs w:val="22"/>
        </w:rPr>
        <w:tab/>
      </w:r>
      <w:r w:rsidRPr="002F6075">
        <w:rPr>
          <w:rStyle w:val="pagenumber1"/>
          <w:rFonts w:eastAsiaTheme="majorEastAsia"/>
          <w:sz w:val="22"/>
          <w:szCs w:val="22"/>
        </w:rPr>
        <w:t>wystawiona i przesłana do Zamawiającego w formie elektronicznej w ramach wysyłania ustrukturyzowanych faktur elektronicznych do Zamawiającego zgodnie z postanowieniami rozporządzenia Ministra Finansów z 27.12.2020 r. w sprawie korzystania z Krajowego Systemu e-faktur (Dz. U. z 2021 r. poz. 2481 ze zm.)</w:t>
      </w:r>
    </w:p>
    <w:p w14:paraId="71685BA6" w14:textId="124A5764" w:rsidR="0096781E" w:rsidRPr="00DC0B67" w:rsidRDefault="00BB2CCD" w:rsidP="00DC0B67">
      <w:pPr>
        <w:spacing w:before="57" w:after="57"/>
        <w:jc w:val="both"/>
        <w:rPr>
          <w:sz w:val="22"/>
          <w:szCs w:val="22"/>
        </w:rPr>
      </w:pPr>
      <w:r w:rsidRPr="00DC0B67">
        <w:rPr>
          <w:rStyle w:val="pagenumber1"/>
          <w:rFonts w:eastAsiaTheme="majorEastAsia"/>
          <w:sz w:val="22"/>
          <w:szCs w:val="22"/>
        </w:rPr>
        <w:t>lub</w:t>
      </w:r>
    </w:p>
    <w:p w14:paraId="4B90F547" w14:textId="77777777" w:rsidR="0096781E" w:rsidRPr="002F6075" w:rsidRDefault="00BB2CCD">
      <w:pPr>
        <w:pStyle w:val="Akapitzlist"/>
        <w:ind w:left="360"/>
        <w:jc w:val="both"/>
        <w:rPr>
          <w:sz w:val="22"/>
          <w:szCs w:val="22"/>
        </w:rPr>
      </w:pPr>
      <w:r w:rsidRPr="002F6075">
        <w:rPr>
          <w:rStyle w:val="pagenumber1"/>
          <w:rFonts w:eastAsiaTheme="majorEastAsia"/>
          <w:b/>
          <w:bCs/>
          <w:sz w:val="22"/>
          <w:szCs w:val="22"/>
        </w:rPr>
        <w:t xml:space="preserve">2) </w:t>
      </w:r>
      <w:r w:rsidRPr="002F6075">
        <w:rPr>
          <w:rStyle w:val="pagenumber1"/>
          <w:rFonts w:eastAsiaTheme="majorEastAsia"/>
          <w:sz w:val="22"/>
          <w:szCs w:val="22"/>
        </w:rPr>
        <w:tab/>
        <w:t xml:space="preserve">wystawiana i przesłana do Zamawiającego w formie papierowej do Zakładu Gospodarki Komunalnej i Mieszkaniowej „Mieroszów” Sp. z o.o. ul. Wolności 27a, 58 350 Mieroszów lub w formie elektronicznej na adres </w:t>
      </w:r>
      <w:r w:rsidRPr="002F6075">
        <w:rPr>
          <w:rFonts w:eastAsiaTheme="majorEastAsia"/>
          <w:sz w:val="22"/>
          <w:szCs w:val="22"/>
        </w:rPr>
        <w:t>sekretariat@zgkimmieroszow.pl</w:t>
      </w:r>
    </w:p>
    <w:p w14:paraId="22C1BD0F" w14:textId="77777777" w:rsidR="008D146F" w:rsidRDefault="008D146F">
      <w:pPr>
        <w:jc w:val="center"/>
        <w:rPr>
          <w:b/>
          <w:bCs/>
          <w:sz w:val="22"/>
          <w:szCs w:val="22"/>
        </w:rPr>
      </w:pPr>
    </w:p>
    <w:p w14:paraId="129F6D87" w14:textId="7CA00A8D" w:rsidR="0096781E" w:rsidRPr="002F6075" w:rsidRDefault="00BB2CCD">
      <w:pPr>
        <w:jc w:val="center"/>
        <w:rPr>
          <w:b/>
          <w:bCs/>
          <w:sz w:val="22"/>
          <w:szCs w:val="22"/>
        </w:rPr>
      </w:pPr>
      <w:r w:rsidRPr="002F6075">
        <w:rPr>
          <w:b/>
          <w:bCs/>
          <w:sz w:val="22"/>
          <w:szCs w:val="22"/>
        </w:rPr>
        <w:t xml:space="preserve">§ 15 </w:t>
      </w:r>
    </w:p>
    <w:p w14:paraId="2BA431BA" w14:textId="77777777" w:rsidR="009A2167" w:rsidRPr="002F6075" w:rsidRDefault="00BB2CCD" w:rsidP="009A2167">
      <w:pPr>
        <w:jc w:val="center"/>
        <w:rPr>
          <w:b/>
          <w:bCs/>
          <w:sz w:val="22"/>
          <w:szCs w:val="22"/>
        </w:rPr>
      </w:pPr>
      <w:r w:rsidRPr="002F6075">
        <w:rPr>
          <w:b/>
          <w:bCs/>
          <w:sz w:val="22"/>
          <w:szCs w:val="22"/>
        </w:rPr>
        <w:t>Warunki płatności</w:t>
      </w:r>
    </w:p>
    <w:p w14:paraId="0B30ECF7" w14:textId="77777777" w:rsidR="009A2167" w:rsidRPr="002F6075" w:rsidRDefault="009A2167" w:rsidP="009A2167">
      <w:pPr>
        <w:jc w:val="both"/>
        <w:rPr>
          <w:sz w:val="22"/>
          <w:szCs w:val="22"/>
        </w:rPr>
      </w:pPr>
    </w:p>
    <w:p w14:paraId="44296AF6" w14:textId="77777777" w:rsidR="009A2167" w:rsidRPr="002F6075" w:rsidRDefault="00301B2B">
      <w:pPr>
        <w:pStyle w:val="Akapitzlist"/>
        <w:numPr>
          <w:ilvl w:val="3"/>
          <w:numId w:val="28"/>
        </w:numPr>
        <w:jc w:val="both"/>
        <w:rPr>
          <w:b/>
          <w:bCs/>
          <w:sz w:val="22"/>
          <w:szCs w:val="22"/>
        </w:rPr>
      </w:pPr>
      <w:r w:rsidRPr="002F6075">
        <w:rPr>
          <w:sz w:val="22"/>
          <w:szCs w:val="22"/>
        </w:rPr>
        <w:t>Rozliczenie robót nastąpi na podstawie faktury częściowej oraz faktury końcowej, wystawionych po dokonaniu odpowiednio odbioru częściowego i odbioru końcowego robót, zgodnie z zatwierdzonym harmonogramem rzeczowo-finansowym, o którym mowa w § 9 ust. 1 Umowy.</w:t>
      </w:r>
    </w:p>
    <w:p w14:paraId="79672363" w14:textId="77777777" w:rsidR="009A2167" w:rsidRPr="002F6075" w:rsidRDefault="00301B2B">
      <w:pPr>
        <w:pStyle w:val="Akapitzlist"/>
        <w:numPr>
          <w:ilvl w:val="3"/>
          <w:numId w:val="28"/>
        </w:numPr>
        <w:jc w:val="both"/>
        <w:rPr>
          <w:sz w:val="22"/>
          <w:szCs w:val="22"/>
        </w:rPr>
      </w:pPr>
      <w:r w:rsidRPr="002F6075">
        <w:rPr>
          <w:sz w:val="22"/>
          <w:szCs w:val="22"/>
        </w:rPr>
        <w:t>Strony ustalają, że w ramach realizacji Umowy przewiduje się wyłącznie jeden odbiór częściowy oraz odbiór końcowy robót.</w:t>
      </w:r>
    </w:p>
    <w:p w14:paraId="6DB70D73" w14:textId="77777777" w:rsidR="009A2167" w:rsidRPr="002F6075" w:rsidRDefault="00301B2B">
      <w:pPr>
        <w:pStyle w:val="Akapitzlist"/>
        <w:numPr>
          <w:ilvl w:val="3"/>
          <w:numId w:val="28"/>
        </w:numPr>
        <w:jc w:val="both"/>
        <w:rPr>
          <w:sz w:val="22"/>
          <w:szCs w:val="22"/>
        </w:rPr>
      </w:pPr>
      <w:r w:rsidRPr="002F6075">
        <w:rPr>
          <w:sz w:val="22"/>
          <w:szCs w:val="22"/>
        </w:rPr>
        <w:t>Zamawiający dopuszcza dokonanie odbioru częściowego robót dopiero po wykonaniu robót stanowiących co najmniej 45% zakresu rzeczowego przedmiotu Umowy, zgodnie z harmonogramem rzeczowo-finansowym, przy czym odbiór ten może nastąpić nie wcześniej niż po upływie 30 dni od dnia podpisania Umowy lub przekazania placu budowy.</w:t>
      </w:r>
    </w:p>
    <w:p w14:paraId="3FCC72A2" w14:textId="77777777" w:rsidR="009A2167" w:rsidRPr="002F6075" w:rsidRDefault="00301B2B">
      <w:pPr>
        <w:pStyle w:val="Akapitzlist"/>
        <w:numPr>
          <w:ilvl w:val="3"/>
          <w:numId w:val="28"/>
        </w:numPr>
        <w:jc w:val="both"/>
        <w:rPr>
          <w:sz w:val="22"/>
          <w:szCs w:val="22"/>
        </w:rPr>
      </w:pPr>
      <w:r w:rsidRPr="002F6075">
        <w:rPr>
          <w:sz w:val="22"/>
          <w:szCs w:val="22"/>
        </w:rPr>
        <w:t>Podstawę do wystawienia faktury częściowej stanowi protokół odbioru częściowego robót, potwierdzający wykonanie co najmniej 45% zakresu robót, podpisany przez inspektora nadzoru inwestorskiego oraz kierownika robót/budowy, określający zakres robót i ich wartość.</w:t>
      </w:r>
    </w:p>
    <w:p w14:paraId="12D45972" w14:textId="77777777" w:rsidR="009A2167" w:rsidRPr="002F6075" w:rsidRDefault="00301B2B">
      <w:pPr>
        <w:pStyle w:val="Akapitzlist"/>
        <w:numPr>
          <w:ilvl w:val="3"/>
          <w:numId w:val="28"/>
        </w:numPr>
        <w:jc w:val="both"/>
        <w:rPr>
          <w:sz w:val="22"/>
          <w:szCs w:val="22"/>
        </w:rPr>
      </w:pPr>
      <w:r w:rsidRPr="002F6075">
        <w:rPr>
          <w:sz w:val="22"/>
          <w:szCs w:val="22"/>
        </w:rPr>
        <w:t>Suma wynagrodzenia wynikającego z faktury częściowej nie może przekroczyć 90% całkowitej wartości Umowy.</w:t>
      </w:r>
    </w:p>
    <w:p w14:paraId="4E1CBC16" w14:textId="77777777" w:rsidR="009A2167" w:rsidRPr="002F6075" w:rsidRDefault="00301B2B">
      <w:pPr>
        <w:pStyle w:val="Akapitzlist"/>
        <w:numPr>
          <w:ilvl w:val="3"/>
          <w:numId w:val="28"/>
        </w:numPr>
        <w:jc w:val="both"/>
        <w:rPr>
          <w:sz w:val="22"/>
          <w:szCs w:val="22"/>
        </w:rPr>
      </w:pPr>
      <w:r w:rsidRPr="002F6075">
        <w:rPr>
          <w:sz w:val="22"/>
          <w:szCs w:val="22"/>
        </w:rPr>
        <w:t>Podstawę do wystawienia faktury końcowej stanowi protokół odbioru końcowego robót, sporządzony po wykonaniu całości robót, podpisany przez inspektora nadzoru inwestorskiego, kierownika robót/budowy oraz Zamawiającego, określający zakres robót i ich wartość.</w:t>
      </w:r>
    </w:p>
    <w:p w14:paraId="3C8DA12A" w14:textId="77777777" w:rsidR="009A2167" w:rsidRPr="002F6075" w:rsidRDefault="00301B2B">
      <w:pPr>
        <w:pStyle w:val="Akapitzlist"/>
        <w:numPr>
          <w:ilvl w:val="3"/>
          <w:numId w:val="28"/>
        </w:numPr>
        <w:jc w:val="both"/>
        <w:rPr>
          <w:sz w:val="22"/>
          <w:szCs w:val="22"/>
        </w:rPr>
      </w:pPr>
      <w:r w:rsidRPr="002F6075">
        <w:rPr>
          <w:sz w:val="22"/>
          <w:szCs w:val="22"/>
        </w:rPr>
        <w:t>Strony zgodnie postanawiają, że za dzień zapłaty uznaje się dzień obciążenia rachunku bankowego Zamawiającego.</w:t>
      </w:r>
    </w:p>
    <w:p w14:paraId="52789909" w14:textId="42EA961D" w:rsidR="00301B2B" w:rsidRPr="002F6075" w:rsidRDefault="00301B2B">
      <w:pPr>
        <w:pStyle w:val="Akapitzlist"/>
        <w:numPr>
          <w:ilvl w:val="3"/>
          <w:numId w:val="28"/>
        </w:numPr>
        <w:jc w:val="both"/>
        <w:rPr>
          <w:sz w:val="22"/>
          <w:szCs w:val="22"/>
        </w:rPr>
      </w:pPr>
      <w:r w:rsidRPr="002F6075">
        <w:rPr>
          <w:sz w:val="22"/>
          <w:szCs w:val="22"/>
        </w:rPr>
        <w:lastRenderedPageBreak/>
        <w:t>Zamawiający jest uprawniony do potrącenia z wynagrodzenia Wykonawcy wszelkich należnych Zamawiającemu kwot wynikających z niniejszej Umowy, w szczególności z tytułu kar umownych.</w:t>
      </w:r>
    </w:p>
    <w:p w14:paraId="30CE4A37" w14:textId="77777777" w:rsidR="00323A8A" w:rsidRPr="002F6075" w:rsidRDefault="00323A8A">
      <w:pPr>
        <w:jc w:val="center"/>
        <w:rPr>
          <w:b/>
          <w:color w:val="000000" w:themeColor="text1"/>
          <w:sz w:val="22"/>
          <w:szCs w:val="22"/>
        </w:rPr>
      </w:pPr>
    </w:p>
    <w:p w14:paraId="45ABCDEB" w14:textId="42CC405F" w:rsidR="0096781E" w:rsidRPr="002F6075" w:rsidRDefault="00BB2CCD">
      <w:pPr>
        <w:jc w:val="center"/>
        <w:rPr>
          <w:b/>
          <w:color w:val="000000" w:themeColor="text1"/>
          <w:sz w:val="22"/>
          <w:szCs w:val="22"/>
        </w:rPr>
      </w:pPr>
      <w:r w:rsidRPr="002F6075">
        <w:rPr>
          <w:b/>
          <w:color w:val="000000" w:themeColor="text1"/>
          <w:sz w:val="22"/>
          <w:szCs w:val="22"/>
        </w:rPr>
        <w:t>§16</w:t>
      </w:r>
    </w:p>
    <w:p w14:paraId="6B077AD9" w14:textId="77777777" w:rsidR="0096781E" w:rsidRPr="002F6075" w:rsidRDefault="00BB2CCD">
      <w:pPr>
        <w:jc w:val="center"/>
        <w:rPr>
          <w:b/>
          <w:color w:val="000000" w:themeColor="text1"/>
          <w:sz w:val="22"/>
          <w:szCs w:val="22"/>
        </w:rPr>
      </w:pPr>
      <w:r w:rsidRPr="002F6075">
        <w:rPr>
          <w:b/>
          <w:color w:val="000000" w:themeColor="text1"/>
          <w:sz w:val="22"/>
          <w:szCs w:val="22"/>
        </w:rPr>
        <w:t>Zabezpieczenie należytego wykonania umowy</w:t>
      </w:r>
    </w:p>
    <w:p w14:paraId="73F255EA" w14:textId="77777777" w:rsidR="00BB2CCD" w:rsidRPr="002F6075" w:rsidRDefault="00BB2CCD">
      <w:pPr>
        <w:jc w:val="center"/>
        <w:rPr>
          <w:b/>
          <w:color w:val="000000" w:themeColor="text1"/>
          <w:sz w:val="22"/>
          <w:szCs w:val="22"/>
        </w:rPr>
      </w:pPr>
    </w:p>
    <w:p w14:paraId="2276DDDE" w14:textId="35963F67" w:rsidR="00323A8A" w:rsidRPr="001A431F" w:rsidRDefault="001A431F">
      <w:pPr>
        <w:pStyle w:val="Akapitzlist"/>
        <w:numPr>
          <w:ilvl w:val="6"/>
          <w:numId w:val="28"/>
        </w:numPr>
        <w:jc w:val="both"/>
        <w:rPr>
          <w:b/>
          <w:color w:val="000000" w:themeColor="text1"/>
          <w:sz w:val="22"/>
          <w:szCs w:val="22"/>
        </w:rPr>
      </w:pPr>
      <w:r w:rsidRPr="001A431F">
        <w:rPr>
          <w:sz w:val="22"/>
          <w:szCs w:val="22"/>
        </w:rPr>
        <w:t>Wykonawca zobowiązany jest do wniesienia zabezpieczenia należytego wykonania umowy.</w:t>
      </w:r>
    </w:p>
    <w:p w14:paraId="2B0E013F" w14:textId="77777777" w:rsidR="00323A8A" w:rsidRPr="002F6075" w:rsidRDefault="00684D96">
      <w:pPr>
        <w:pStyle w:val="Akapitzlist"/>
        <w:numPr>
          <w:ilvl w:val="6"/>
          <w:numId w:val="28"/>
        </w:numPr>
        <w:jc w:val="both"/>
        <w:rPr>
          <w:b/>
          <w:color w:val="000000" w:themeColor="text1"/>
          <w:sz w:val="22"/>
          <w:szCs w:val="22"/>
        </w:rPr>
      </w:pPr>
      <w:r w:rsidRPr="002F6075">
        <w:rPr>
          <w:sz w:val="22"/>
          <w:szCs w:val="22"/>
        </w:rPr>
        <w:t>Wysokość zabezpieczenia należytego wykonania Umowy wynosi 2% wartości wynagrodzenia brutto, o którym mowa w § 14 ust. 1 Umowy, co stanowi kwotę ……… zł (słownie: ………………………………… złotych 00/100).</w:t>
      </w:r>
    </w:p>
    <w:p w14:paraId="6995C1D1" w14:textId="57747DE1" w:rsidR="00684D96" w:rsidRPr="002F6075" w:rsidRDefault="00684D96">
      <w:pPr>
        <w:pStyle w:val="Akapitzlist"/>
        <w:numPr>
          <w:ilvl w:val="6"/>
          <w:numId w:val="28"/>
        </w:numPr>
        <w:jc w:val="both"/>
        <w:rPr>
          <w:b/>
          <w:color w:val="000000" w:themeColor="text1"/>
          <w:sz w:val="22"/>
          <w:szCs w:val="22"/>
        </w:rPr>
      </w:pPr>
      <w:r w:rsidRPr="002F6075">
        <w:rPr>
          <w:rFonts w:hAnsi="Symbol"/>
          <w:sz w:val="22"/>
          <w:szCs w:val="22"/>
        </w:rPr>
        <w:t>Z</w:t>
      </w:r>
      <w:r w:rsidRPr="002F6075">
        <w:rPr>
          <w:sz w:val="22"/>
          <w:szCs w:val="22"/>
        </w:rPr>
        <w:t>abezpieczenie służy pokryciu roszczeń Zamawiającego z tytułu:</w:t>
      </w:r>
    </w:p>
    <w:p w14:paraId="08F5F49C" w14:textId="77777777" w:rsidR="00684D96" w:rsidRPr="002F6075" w:rsidRDefault="00684D96">
      <w:pPr>
        <w:pStyle w:val="Akapitzlist"/>
        <w:numPr>
          <w:ilvl w:val="0"/>
          <w:numId w:val="40"/>
        </w:numPr>
        <w:jc w:val="both"/>
        <w:rPr>
          <w:b/>
          <w:color w:val="000000" w:themeColor="text1"/>
          <w:sz w:val="22"/>
          <w:szCs w:val="22"/>
        </w:rPr>
      </w:pPr>
      <w:r w:rsidRPr="002F6075">
        <w:rPr>
          <w:sz w:val="22"/>
          <w:szCs w:val="22"/>
        </w:rPr>
        <w:t>niewykonania lub nienależytego wykonania Umowy,</w:t>
      </w:r>
    </w:p>
    <w:p w14:paraId="03B2950C" w14:textId="77777777" w:rsidR="00684D96" w:rsidRPr="002F6075" w:rsidRDefault="00684D96">
      <w:pPr>
        <w:pStyle w:val="Akapitzlist"/>
        <w:numPr>
          <w:ilvl w:val="0"/>
          <w:numId w:val="40"/>
        </w:numPr>
        <w:jc w:val="both"/>
        <w:rPr>
          <w:b/>
          <w:color w:val="000000" w:themeColor="text1"/>
          <w:sz w:val="22"/>
          <w:szCs w:val="22"/>
        </w:rPr>
      </w:pPr>
      <w:r w:rsidRPr="002F6075">
        <w:rPr>
          <w:sz w:val="22"/>
          <w:szCs w:val="22"/>
        </w:rPr>
        <w:t>kar umownych,</w:t>
      </w:r>
    </w:p>
    <w:p w14:paraId="179ABFF0" w14:textId="77777777" w:rsidR="00323A8A" w:rsidRPr="002F6075" w:rsidRDefault="00684D96">
      <w:pPr>
        <w:pStyle w:val="Akapitzlist"/>
        <w:numPr>
          <w:ilvl w:val="0"/>
          <w:numId w:val="40"/>
        </w:numPr>
        <w:jc w:val="both"/>
        <w:rPr>
          <w:b/>
          <w:color w:val="000000" w:themeColor="text1"/>
          <w:sz w:val="22"/>
          <w:szCs w:val="22"/>
        </w:rPr>
      </w:pPr>
      <w:r w:rsidRPr="002F6075">
        <w:rPr>
          <w:sz w:val="22"/>
          <w:szCs w:val="22"/>
        </w:rPr>
        <w:t>roszczeń z tytułu rękojmi za wady oraz gwarancji jakości.</w:t>
      </w:r>
    </w:p>
    <w:p w14:paraId="1BAB7436" w14:textId="45B0B109" w:rsidR="00684D96" w:rsidRPr="002F6075" w:rsidRDefault="00684D96">
      <w:pPr>
        <w:pStyle w:val="Akapitzlist"/>
        <w:numPr>
          <w:ilvl w:val="6"/>
          <w:numId w:val="28"/>
        </w:numPr>
        <w:jc w:val="both"/>
        <w:rPr>
          <w:b/>
          <w:color w:val="000000" w:themeColor="text1"/>
          <w:sz w:val="22"/>
          <w:szCs w:val="22"/>
        </w:rPr>
      </w:pPr>
      <w:r w:rsidRPr="002F6075">
        <w:rPr>
          <w:sz w:val="22"/>
          <w:szCs w:val="22"/>
        </w:rPr>
        <w:t>Zabezpieczenie może być wniesione, według wyboru Wykonawcy, w jednej lub kilku z następujących form:</w:t>
      </w:r>
    </w:p>
    <w:p w14:paraId="43DCD956" w14:textId="77777777" w:rsidR="00684D96" w:rsidRPr="002F6075" w:rsidRDefault="00684D96">
      <w:pPr>
        <w:pStyle w:val="Akapitzlist"/>
        <w:numPr>
          <w:ilvl w:val="0"/>
          <w:numId w:val="41"/>
        </w:numPr>
        <w:jc w:val="both"/>
        <w:rPr>
          <w:b/>
          <w:color w:val="000000" w:themeColor="text1"/>
          <w:sz w:val="22"/>
          <w:szCs w:val="22"/>
        </w:rPr>
      </w:pPr>
      <w:r w:rsidRPr="002F6075">
        <w:rPr>
          <w:sz w:val="22"/>
          <w:szCs w:val="22"/>
        </w:rPr>
        <w:t>pieniądzu,</w:t>
      </w:r>
    </w:p>
    <w:p w14:paraId="08434436" w14:textId="77777777" w:rsidR="00684D96" w:rsidRPr="002F6075" w:rsidRDefault="00684D96">
      <w:pPr>
        <w:pStyle w:val="Akapitzlist"/>
        <w:numPr>
          <w:ilvl w:val="0"/>
          <w:numId w:val="41"/>
        </w:numPr>
        <w:jc w:val="both"/>
        <w:rPr>
          <w:b/>
          <w:color w:val="000000" w:themeColor="text1"/>
          <w:sz w:val="22"/>
          <w:szCs w:val="22"/>
        </w:rPr>
      </w:pPr>
      <w:r w:rsidRPr="002F6075">
        <w:rPr>
          <w:sz w:val="22"/>
          <w:szCs w:val="22"/>
        </w:rPr>
        <w:t>gwarancjach bankowych,</w:t>
      </w:r>
    </w:p>
    <w:p w14:paraId="76B0D5AD" w14:textId="77777777" w:rsidR="00684D96" w:rsidRPr="002F6075" w:rsidRDefault="00684D96">
      <w:pPr>
        <w:pStyle w:val="Akapitzlist"/>
        <w:numPr>
          <w:ilvl w:val="0"/>
          <w:numId w:val="41"/>
        </w:numPr>
        <w:jc w:val="both"/>
        <w:rPr>
          <w:b/>
          <w:color w:val="000000" w:themeColor="text1"/>
          <w:sz w:val="22"/>
          <w:szCs w:val="22"/>
        </w:rPr>
      </w:pPr>
      <w:r w:rsidRPr="002F6075">
        <w:rPr>
          <w:sz w:val="22"/>
          <w:szCs w:val="22"/>
        </w:rPr>
        <w:t>gwarancjach ubezpieczeniowych,</w:t>
      </w:r>
    </w:p>
    <w:p w14:paraId="3BDCE0F2" w14:textId="77777777" w:rsidR="00323A8A" w:rsidRPr="002F6075" w:rsidRDefault="00684D96">
      <w:pPr>
        <w:pStyle w:val="Akapitzlist"/>
        <w:numPr>
          <w:ilvl w:val="0"/>
          <w:numId w:val="41"/>
        </w:numPr>
        <w:jc w:val="both"/>
        <w:rPr>
          <w:b/>
          <w:color w:val="000000" w:themeColor="text1"/>
          <w:sz w:val="22"/>
          <w:szCs w:val="22"/>
        </w:rPr>
      </w:pPr>
      <w:r w:rsidRPr="002F6075">
        <w:rPr>
          <w:sz w:val="22"/>
          <w:szCs w:val="22"/>
        </w:rPr>
        <w:t>poręczeniach bankowych.</w:t>
      </w:r>
    </w:p>
    <w:p w14:paraId="09F8B83D" w14:textId="77777777" w:rsidR="00323A8A" w:rsidRPr="002F6075" w:rsidRDefault="00684D96">
      <w:pPr>
        <w:pStyle w:val="Akapitzlist"/>
        <w:numPr>
          <w:ilvl w:val="6"/>
          <w:numId w:val="28"/>
        </w:numPr>
        <w:jc w:val="both"/>
        <w:rPr>
          <w:b/>
          <w:color w:val="000000" w:themeColor="text1"/>
          <w:sz w:val="22"/>
          <w:szCs w:val="22"/>
        </w:rPr>
      </w:pPr>
      <w:r w:rsidRPr="002F6075">
        <w:rPr>
          <w:sz w:val="22"/>
          <w:szCs w:val="22"/>
        </w:rPr>
        <w:t>Wykonawca wniósł zabezpieczenie w formie …………………………………… .</w:t>
      </w:r>
    </w:p>
    <w:p w14:paraId="5B4AC0D2" w14:textId="77777777" w:rsidR="00323A8A" w:rsidRPr="002F6075" w:rsidRDefault="004260CD">
      <w:pPr>
        <w:pStyle w:val="Akapitzlist"/>
        <w:numPr>
          <w:ilvl w:val="6"/>
          <w:numId w:val="28"/>
        </w:numPr>
        <w:jc w:val="both"/>
        <w:rPr>
          <w:b/>
          <w:color w:val="000000" w:themeColor="text1"/>
          <w:sz w:val="22"/>
          <w:szCs w:val="22"/>
        </w:rPr>
      </w:pPr>
      <w:r w:rsidRPr="002F6075">
        <w:rPr>
          <w:sz w:val="22"/>
          <w:szCs w:val="22"/>
        </w:rPr>
        <w:t>Zabezpieczenie ma charakter bezwarunkowy i podlega wniesieniu przed zawarciem umowy.</w:t>
      </w:r>
    </w:p>
    <w:p w14:paraId="76832C5C" w14:textId="77777777" w:rsidR="00323A8A" w:rsidRPr="002F6075" w:rsidRDefault="00BB2CCD">
      <w:pPr>
        <w:pStyle w:val="Akapitzlist"/>
        <w:numPr>
          <w:ilvl w:val="6"/>
          <w:numId w:val="28"/>
        </w:numPr>
        <w:jc w:val="both"/>
        <w:rPr>
          <w:rStyle w:val="pagenumber1"/>
          <w:b/>
          <w:color w:val="000000" w:themeColor="text1"/>
          <w:sz w:val="22"/>
          <w:szCs w:val="22"/>
        </w:rPr>
      </w:pPr>
      <w:r w:rsidRPr="002F6075">
        <w:rPr>
          <w:rStyle w:val="pagenumber1"/>
          <w:sz w:val="22"/>
          <w:szCs w:val="22"/>
        </w:rPr>
        <w:t xml:space="preserve">Jeżeli zabezpieczenie należytego wykonania Umowy zostanie wniesione w postaci gwarancji lub poręczenia, które wymaga informowania Gwaranta o zmianach Umowy bądź informowania go o zmianach i uzyskiwania jego akceptacji w tym zakresie, to Wykonawca jest zobowiązany przed podpisaniem każdego aneksu do Umowy przedstawić potwierdzenie przyjęcia przez Gwaranta i jego akceptację wprowadzonych zmian, bądź wnieść nowe zabezpieczenie. Niedopełnienie tego obowiązku stanowi rażące naruszenie warunków Umowy. </w:t>
      </w:r>
    </w:p>
    <w:p w14:paraId="631C818D" w14:textId="4FD6979C" w:rsidR="00BB2CCD" w:rsidRPr="002F6075" w:rsidRDefault="00BB2CCD">
      <w:pPr>
        <w:pStyle w:val="Akapitzlist"/>
        <w:numPr>
          <w:ilvl w:val="6"/>
          <w:numId w:val="28"/>
        </w:numPr>
        <w:jc w:val="both"/>
        <w:rPr>
          <w:b/>
          <w:color w:val="000000" w:themeColor="text1"/>
          <w:sz w:val="22"/>
          <w:szCs w:val="22"/>
        </w:rPr>
      </w:pPr>
      <w:r w:rsidRPr="002F6075">
        <w:rPr>
          <w:sz w:val="22"/>
          <w:szCs w:val="22"/>
        </w:rPr>
        <w:t>Po dokonaniu odbioru końcowego przedmiotu Umowy i uznania go za należycie wykonany, w terminie 30 dni zostanie zwolnione 70 % zabezpieczenia należytego wykonania Umowy, a pozostała część, tj.: 30 %, po upływie okresu rękojmi za wady. Zwolnienie zabezpieczenia okresu rękojmi za wady jw. zostanie dokonane najpóźniej 15-ego dnia po upływie okresu rękojmi za wady.</w:t>
      </w:r>
    </w:p>
    <w:p w14:paraId="630DF781" w14:textId="789ABB9D" w:rsidR="0096781E" w:rsidRPr="002F6075" w:rsidRDefault="00BB2CCD">
      <w:pPr>
        <w:pStyle w:val="Standard"/>
        <w:numPr>
          <w:ilvl w:val="3"/>
          <w:numId w:val="28"/>
        </w:numPr>
        <w:jc w:val="both"/>
        <w:rPr>
          <w:sz w:val="22"/>
          <w:szCs w:val="22"/>
        </w:rPr>
      </w:pPr>
      <w:r w:rsidRPr="002F6075">
        <w:rPr>
          <w:sz w:val="22"/>
          <w:szCs w:val="22"/>
        </w:rPr>
        <w:t>W przypadku stwierdzenia podczas odbioru końcowego przedmiotu umowy wad nadających się do usunięcia, zwalnianie zabezpieczenia będzie przebiegało w sposób następujący:</w:t>
      </w:r>
    </w:p>
    <w:p w14:paraId="29DCFBFD" w14:textId="77777777" w:rsidR="0096781E" w:rsidRPr="002F6075" w:rsidRDefault="00BB2CCD">
      <w:pPr>
        <w:pStyle w:val="Standard"/>
        <w:numPr>
          <w:ilvl w:val="0"/>
          <w:numId w:val="32"/>
        </w:numPr>
        <w:jc w:val="both"/>
        <w:rPr>
          <w:color w:val="000000" w:themeColor="text1"/>
          <w:kern w:val="0"/>
          <w:sz w:val="22"/>
          <w:szCs w:val="22"/>
        </w:rPr>
      </w:pPr>
      <w:r w:rsidRPr="002F6075">
        <w:rPr>
          <w:sz w:val="22"/>
          <w:szCs w:val="22"/>
        </w:rPr>
        <w:t xml:space="preserve">jeżeli zabezpieczenie zostało wniesione w pieniądzu, to 70 % zabezpieczenia należytego wykonania Umowy zostanie zwolnione w terminie 30 dni od daty protokolarnego stwierdzenia usunięcia wad i uznania całego przedmiotu Umowy za należycie wykonany. Natomiast zwolnienie zabezpieczenia okresu rękojmi za wady, </w:t>
      </w:r>
      <w:proofErr w:type="spellStart"/>
      <w:r w:rsidRPr="002F6075">
        <w:rPr>
          <w:sz w:val="22"/>
          <w:szCs w:val="22"/>
        </w:rPr>
        <w:t>tj</w:t>
      </w:r>
      <w:proofErr w:type="spellEnd"/>
      <w:r w:rsidRPr="002F6075">
        <w:rPr>
          <w:sz w:val="22"/>
          <w:szCs w:val="22"/>
        </w:rPr>
        <w:t xml:space="preserve"> pozostałej części 30 % zabezpieczenia, zostanie dokonane najpóźniej 15-ego dnia po upływie okresu rękojmi za wady ostatniego elementu;</w:t>
      </w:r>
    </w:p>
    <w:p w14:paraId="4E9BD132" w14:textId="77777777" w:rsidR="00BB2CCD" w:rsidRPr="002F6075" w:rsidRDefault="00BB2CCD">
      <w:pPr>
        <w:pStyle w:val="Standard"/>
        <w:numPr>
          <w:ilvl w:val="0"/>
          <w:numId w:val="32"/>
        </w:numPr>
        <w:jc w:val="both"/>
        <w:rPr>
          <w:color w:val="000000" w:themeColor="text1"/>
          <w:kern w:val="0"/>
          <w:sz w:val="22"/>
          <w:szCs w:val="22"/>
        </w:rPr>
      </w:pPr>
      <w:r w:rsidRPr="002F6075">
        <w:rPr>
          <w:sz w:val="22"/>
          <w:szCs w:val="22"/>
        </w:rPr>
        <w:t>jeżeli zabezpieczenie zostało wniesione w innej formie przewidzianej przez Prawo zamówień publicznych, to Wykonawca jest zobowiązany zapewnić zabezpieczenie w pełnej wysokości do czasu protokolarnego stwierdzenia usunięcia wad, a po usunięciu wad odpowiednio uzupełnić zabezpieczenie okresu rękojmi za wady (terminy, zakres).</w:t>
      </w:r>
    </w:p>
    <w:p w14:paraId="18C26CA7" w14:textId="77777777" w:rsidR="00BB2CCD" w:rsidRPr="002F6075" w:rsidRDefault="00BB2CCD">
      <w:pPr>
        <w:pStyle w:val="Standard"/>
        <w:numPr>
          <w:ilvl w:val="3"/>
          <w:numId w:val="28"/>
        </w:numPr>
        <w:jc w:val="both"/>
        <w:rPr>
          <w:color w:val="000000" w:themeColor="text1"/>
          <w:kern w:val="0"/>
          <w:sz w:val="22"/>
          <w:szCs w:val="22"/>
        </w:rPr>
      </w:pPr>
      <w:r w:rsidRPr="002F6075">
        <w:rPr>
          <w:sz w:val="22"/>
          <w:szCs w:val="22"/>
        </w:rPr>
        <w:t xml:space="preserve">Jeżeli zabezpieczenie należytego wykonania Umowy zostanie wniesione w pieniądzu, Zamawiający zwolni je Wykonawcy wraz z odsetkami wynikającymi z umowy rachunku </w:t>
      </w:r>
      <w:r w:rsidRPr="002F6075">
        <w:rPr>
          <w:sz w:val="22"/>
          <w:szCs w:val="22"/>
        </w:rPr>
        <w:lastRenderedPageBreak/>
        <w:t>bankowego, na którym będą one przechowywane, pomniejszone o koszty prowadzenia rachunku oraz prowizji bankowej za przelew na konto Wykonawcy.</w:t>
      </w:r>
    </w:p>
    <w:p w14:paraId="7E369B97" w14:textId="3B59C3BA" w:rsidR="00BB2CCD" w:rsidRPr="002F6075" w:rsidRDefault="00BB2CCD">
      <w:pPr>
        <w:pStyle w:val="Standard"/>
        <w:numPr>
          <w:ilvl w:val="3"/>
          <w:numId w:val="28"/>
        </w:numPr>
        <w:jc w:val="both"/>
        <w:rPr>
          <w:b/>
          <w:color w:val="000000"/>
          <w:sz w:val="22"/>
          <w:szCs w:val="22"/>
        </w:rPr>
      </w:pPr>
      <w:r w:rsidRPr="002F6075">
        <w:rPr>
          <w:sz w:val="22"/>
          <w:szCs w:val="22"/>
        </w:rPr>
        <w:t xml:space="preserve">Dopuszcza się możliwość zamiany formy zabezpieczenia należytego wykonania Umowy na inny rodzaj dopuszczony Prawem określony w ust. </w:t>
      </w:r>
      <w:r w:rsidR="00301B2B" w:rsidRPr="002F6075">
        <w:rPr>
          <w:sz w:val="22"/>
          <w:szCs w:val="22"/>
        </w:rPr>
        <w:t>4</w:t>
      </w:r>
      <w:r w:rsidRPr="002F6075">
        <w:rPr>
          <w:sz w:val="22"/>
          <w:szCs w:val="22"/>
        </w:rPr>
        <w:t>.</w:t>
      </w:r>
    </w:p>
    <w:p w14:paraId="5D287C56" w14:textId="77777777" w:rsidR="00301B2B" w:rsidRPr="002F6075" w:rsidRDefault="00301B2B" w:rsidP="00BB2CCD">
      <w:pPr>
        <w:pStyle w:val="Standard"/>
        <w:jc w:val="center"/>
        <w:rPr>
          <w:b/>
          <w:color w:val="000000"/>
          <w:sz w:val="22"/>
          <w:szCs w:val="22"/>
        </w:rPr>
      </w:pPr>
    </w:p>
    <w:p w14:paraId="7183CCAF" w14:textId="7DB67EB9" w:rsidR="0096781E" w:rsidRPr="002F6075" w:rsidRDefault="00BB2CCD" w:rsidP="00BB2CCD">
      <w:pPr>
        <w:pStyle w:val="Standard"/>
        <w:jc w:val="center"/>
        <w:rPr>
          <w:b/>
          <w:color w:val="000000"/>
          <w:sz w:val="22"/>
          <w:szCs w:val="22"/>
        </w:rPr>
      </w:pPr>
      <w:r w:rsidRPr="002F6075">
        <w:rPr>
          <w:b/>
          <w:color w:val="000000"/>
          <w:sz w:val="22"/>
          <w:szCs w:val="22"/>
        </w:rPr>
        <w:t>§17</w:t>
      </w:r>
    </w:p>
    <w:p w14:paraId="685045E4" w14:textId="77777777" w:rsidR="0096781E" w:rsidRPr="002F6075" w:rsidRDefault="00BB2CCD">
      <w:pPr>
        <w:jc w:val="center"/>
        <w:rPr>
          <w:b/>
          <w:color w:val="000000"/>
          <w:sz w:val="22"/>
          <w:szCs w:val="22"/>
        </w:rPr>
      </w:pPr>
      <w:r w:rsidRPr="002F6075">
        <w:rPr>
          <w:b/>
          <w:color w:val="000000"/>
          <w:sz w:val="22"/>
          <w:szCs w:val="22"/>
        </w:rPr>
        <w:t>Odstąpienie od umowy</w:t>
      </w:r>
    </w:p>
    <w:p w14:paraId="6A962074" w14:textId="77777777" w:rsidR="0096781E" w:rsidRPr="002F6075" w:rsidRDefault="0096781E">
      <w:pPr>
        <w:jc w:val="center"/>
        <w:rPr>
          <w:b/>
          <w:color w:val="000000"/>
          <w:sz w:val="22"/>
          <w:szCs w:val="22"/>
        </w:rPr>
      </w:pPr>
    </w:p>
    <w:p w14:paraId="1C68002C" w14:textId="77777777" w:rsidR="0096781E" w:rsidRPr="002F6075" w:rsidRDefault="00BB2CCD">
      <w:pPr>
        <w:pStyle w:val="Tekstpodstawowywcity21"/>
        <w:numPr>
          <w:ilvl w:val="0"/>
          <w:numId w:val="26"/>
        </w:numPr>
        <w:spacing w:before="57" w:after="57"/>
        <w:rPr>
          <w:rStyle w:val="pagenumber2"/>
          <w:sz w:val="22"/>
          <w:szCs w:val="22"/>
        </w:rPr>
      </w:pPr>
      <w:r w:rsidRPr="002F6075">
        <w:rPr>
          <w:rStyle w:val="pagenumber2"/>
          <w:rFonts w:eastAsia="Times New Roman" w:cs="Times New Roman"/>
          <w:sz w:val="22"/>
          <w:szCs w:val="22"/>
        </w:rPr>
        <w:t>Każda ze Stron może odstąpić od Umowy w przypadkach wskazanych w Umowie i określonych</w:t>
      </w:r>
      <w:r w:rsidRPr="002F6075">
        <w:rPr>
          <w:rFonts w:eastAsia="Times New Roman" w:cs="Times New Roman"/>
          <w:sz w:val="22"/>
          <w:szCs w:val="22"/>
        </w:rPr>
        <w:t xml:space="preserve"> </w:t>
      </w:r>
      <w:r w:rsidRPr="002F6075">
        <w:rPr>
          <w:rStyle w:val="pagenumber2"/>
          <w:rFonts w:eastAsia="Times New Roman" w:cs="Times New Roman"/>
          <w:sz w:val="22"/>
          <w:szCs w:val="22"/>
        </w:rPr>
        <w:t>w przepisach prawa.</w:t>
      </w:r>
    </w:p>
    <w:p w14:paraId="5CDB5F64" w14:textId="77777777" w:rsidR="0096781E" w:rsidRPr="002F6075" w:rsidRDefault="00BB2CCD">
      <w:pPr>
        <w:pStyle w:val="Tekstpodstawowywcity21"/>
        <w:numPr>
          <w:ilvl w:val="0"/>
          <w:numId w:val="26"/>
        </w:numPr>
        <w:spacing w:before="57" w:after="57"/>
        <w:rPr>
          <w:sz w:val="22"/>
          <w:szCs w:val="22"/>
        </w:rPr>
      </w:pPr>
      <w:r w:rsidRPr="002F6075">
        <w:rPr>
          <w:sz w:val="22"/>
          <w:szCs w:val="22"/>
        </w:rPr>
        <w:t>Zamawiającemu przysługuje prawo odstąpienia od umowy w razie wystąpienia istotnej zmiany okoliczności powodującej, że wykonanie umowy nie leży w interesie publicznym, czego nie można było przewidzieć w chwili zawarcia umowy w terminie 30 dni od powzięcia wiadomości o tych okolicznościach.</w:t>
      </w:r>
    </w:p>
    <w:p w14:paraId="66E75D23" w14:textId="77777777" w:rsidR="0096781E" w:rsidRPr="002F6075" w:rsidRDefault="00BB2CCD">
      <w:pPr>
        <w:pStyle w:val="Tekstpodstawowywcity21"/>
        <w:numPr>
          <w:ilvl w:val="0"/>
          <w:numId w:val="26"/>
        </w:numPr>
        <w:spacing w:before="57" w:after="57"/>
        <w:rPr>
          <w:sz w:val="22"/>
          <w:szCs w:val="22"/>
        </w:rPr>
      </w:pPr>
      <w:r w:rsidRPr="002F6075">
        <w:rPr>
          <w:sz w:val="22"/>
          <w:szCs w:val="22"/>
        </w:rPr>
        <w:t>Odstąpienie od Umowy, określone w ust. 2 nie stanowi odstąpienia od Umowy z przyczyn leżących po stronie Zamawiającego i nie rodzi skutków w postaci zobowiązania do zapłaty kary umownej przez Zamawiającego. W takim przypadku Wykonawcy przysługuje wyłącznie wynagrodzenie należne z tytułu wykonanej części umowy.</w:t>
      </w:r>
    </w:p>
    <w:p w14:paraId="54ECF170" w14:textId="77777777" w:rsidR="0096781E" w:rsidRPr="002F6075" w:rsidRDefault="00BB2CCD">
      <w:pPr>
        <w:pStyle w:val="Tekstpodstawowywcity21"/>
        <w:numPr>
          <w:ilvl w:val="0"/>
          <w:numId w:val="26"/>
        </w:numPr>
        <w:spacing w:before="57" w:after="57"/>
        <w:rPr>
          <w:sz w:val="22"/>
          <w:szCs w:val="22"/>
        </w:rPr>
      </w:pPr>
      <w:r w:rsidRPr="002F6075">
        <w:rPr>
          <w:sz w:val="22"/>
          <w:szCs w:val="22"/>
        </w:rPr>
        <w:t>Zamawiającemu przysługuje prawo do wypowiedzenia umowy ze skutkiem natychmiastowym w przypadku:</w:t>
      </w:r>
    </w:p>
    <w:p w14:paraId="20F73AD8" w14:textId="36814C93" w:rsidR="0096781E" w:rsidRPr="002F6075" w:rsidRDefault="00BB2CCD">
      <w:pPr>
        <w:pStyle w:val="Akapitzlist"/>
        <w:spacing w:before="57" w:after="57"/>
        <w:ind w:left="709" w:hanging="425"/>
        <w:jc w:val="both"/>
        <w:rPr>
          <w:sz w:val="22"/>
          <w:szCs w:val="22"/>
        </w:rPr>
      </w:pPr>
      <w:r w:rsidRPr="002F6075">
        <w:rPr>
          <w:rStyle w:val="pagenumber2"/>
          <w:rFonts w:eastAsiaTheme="majorEastAsia"/>
          <w:b/>
          <w:bCs/>
          <w:sz w:val="22"/>
          <w:szCs w:val="22"/>
        </w:rPr>
        <w:t xml:space="preserve">1) </w:t>
      </w:r>
      <w:r w:rsidRPr="002F6075">
        <w:rPr>
          <w:rStyle w:val="pagenumber2"/>
          <w:rFonts w:eastAsiaTheme="majorEastAsia"/>
          <w:b/>
          <w:bCs/>
          <w:sz w:val="22"/>
          <w:szCs w:val="22"/>
        </w:rPr>
        <w:tab/>
      </w:r>
      <w:r w:rsidRPr="002F6075">
        <w:rPr>
          <w:rStyle w:val="pagenumber2"/>
          <w:rFonts w:eastAsiaTheme="majorEastAsia"/>
          <w:sz w:val="22"/>
          <w:szCs w:val="22"/>
        </w:rPr>
        <w:t xml:space="preserve">jeżeli </w:t>
      </w:r>
      <w:r w:rsidRPr="002F6075">
        <w:rPr>
          <w:sz w:val="22"/>
          <w:szCs w:val="22"/>
        </w:rPr>
        <w:t>Wykonawca przerwał realizację robót budowlanych i nie realizuje ich przez okres 7 dni, pomimo pisemnego wezwania Zamawiającego do wznowienia prac i nie realizuje robót przez kolejne 7 dni</w:t>
      </w:r>
      <w:r w:rsidR="00323A8A" w:rsidRPr="002F6075">
        <w:rPr>
          <w:sz w:val="22"/>
          <w:szCs w:val="22"/>
        </w:rPr>
        <w:t>;</w:t>
      </w:r>
    </w:p>
    <w:p w14:paraId="47992C30" w14:textId="16A09E07" w:rsidR="0096781E" w:rsidRPr="002F6075" w:rsidRDefault="00BB2CCD">
      <w:pPr>
        <w:pStyle w:val="Akapitzlist"/>
        <w:spacing w:before="57" w:after="57"/>
        <w:ind w:left="709" w:hanging="425"/>
        <w:jc w:val="both"/>
        <w:rPr>
          <w:sz w:val="22"/>
          <w:szCs w:val="22"/>
        </w:rPr>
      </w:pPr>
      <w:r w:rsidRPr="002F6075">
        <w:rPr>
          <w:rStyle w:val="pagenumber2"/>
          <w:rFonts w:eastAsiaTheme="majorEastAsia"/>
          <w:b/>
          <w:bCs/>
          <w:sz w:val="22"/>
          <w:szCs w:val="22"/>
        </w:rPr>
        <w:t xml:space="preserve">2) </w:t>
      </w:r>
      <w:r w:rsidRPr="002F6075">
        <w:rPr>
          <w:rStyle w:val="pagenumber2"/>
          <w:rFonts w:eastAsiaTheme="majorEastAsia"/>
          <w:sz w:val="22"/>
          <w:szCs w:val="22"/>
        </w:rPr>
        <w:tab/>
        <w:t>wykonywania przez Wykonawcę robót budowlanych niezgodnie z pozwoleniem na budowę, dokumentacją audytową, projektową, specyfikacjami technicznymi wykonania i odbioru robót budowlanych, specyfikacją warunków zamówienia, ofertą Wykonawcy</w:t>
      </w:r>
      <w:r w:rsidR="00323A8A" w:rsidRPr="002F6075">
        <w:rPr>
          <w:rStyle w:val="pagenumber2"/>
          <w:rFonts w:eastAsiaTheme="majorEastAsia"/>
          <w:sz w:val="22"/>
          <w:szCs w:val="22"/>
        </w:rPr>
        <w:t>;</w:t>
      </w:r>
    </w:p>
    <w:p w14:paraId="5A40FE5C" w14:textId="77777777" w:rsidR="0096781E" w:rsidRPr="002F6075" w:rsidRDefault="00BB2CCD">
      <w:pPr>
        <w:pStyle w:val="Akapitzlist"/>
        <w:spacing w:before="57" w:after="57"/>
        <w:ind w:left="709" w:hanging="425"/>
        <w:jc w:val="both"/>
        <w:rPr>
          <w:rStyle w:val="pagenumber2"/>
          <w:rFonts w:eastAsiaTheme="majorEastAsia"/>
          <w:sz w:val="22"/>
          <w:szCs w:val="22"/>
        </w:rPr>
      </w:pPr>
      <w:r w:rsidRPr="002F6075">
        <w:rPr>
          <w:rStyle w:val="pagenumber2"/>
          <w:rFonts w:eastAsiaTheme="majorEastAsia"/>
          <w:b/>
          <w:bCs/>
          <w:sz w:val="22"/>
          <w:szCs w:val="22"/>
        </w:rPr>
        <w:t xml:space="preserve">3) </w:t>
      </w:r>
      <w:r w:rsidRPr="002F6075">
        <w:rPr>
          <w:rStyle w:val="pagenumber2"/>
          <w:rFonts w:eastAsiaTheme="majorEastAsia"/>
          <w:sz w:val="22"/>
          <w:szCs w:val="22"/>
        </w:rPr>
        <w:tab/>
        <w:t>jeżeli Wykonawca realizuje przedmiot zamówienia przy udziale osób pełniących funkcje kierownicze nieposiadających wymaganych prawem uprawnień,</w:t>
      </w:r>
    </w:p>
    <w:p w14:paraId="0A6AEFDC" w14:textId="37D4F6E1" w:rsidR="0096781E" w:rsidRPr="002F6075" w:rsidRDefault="00BB2CCD">
      <w:pPr>
        <w:pStyle w:val="Akapitzlist"/>
        <w:numPr>
          <w:ilvl w:val="0"/>
          <w:numId w:val="25"/>
        </w:numPr>
        <w:spacing w:before="57" w:after="57"/>
        <w:jc w:val="both"/>
        <w:rPr>
          <w:sz w:val="22"/>
          <w:szCs w:val="22"/>
        </w:rPr>
      </w:pPr>
      <w:r w:rsidRPr="002F6075">
        <w:rPr>
          <w:sz w:val="22"/>
          <w:szCs w:val="22"/>
        </w:rPr>
        <w:t>gdy zostanie wszczęte postępowanie zmierzające do ogłoszenia upadłości, ogłoszenia upadłości, likwidacji lub rozwiązania firmy Wykonawcy, o czym Wykonawca zobowiązuje się niezwłocznie powiadomić Zamawiającego</w:t>
      </w:r>
      <w:r w:rsidR="00323A8A" w:rsidRPr="002F6075">
        <w:rPr>
          <w:sz w:val="22"/>
          <w:szCs w:val="22"/>
        </w:rPr>
        <w:t>;</w:t>
      </w:r>
    </w:p>
    <w:p w14:paraId="438075A2" w14:textId="7FE2415D" w:rsidR="0096781E" w:rsidRPr="002F6075" w:rsidRDefault="00BB2CCD">
      <w:pPr>
        <w:pStyle w:val="Akapitzlist"/>
        <w:numPr>
          <w:ilvl w:val="0"/>
          <w:numId w:val="25"/>
        </w:numPr>
        <w:spacing w:before="57" w:after="57"/>
        <w:jc w:val="both"/>
        <w:rPr>
          <w:sz w:val="22"/>
          <w:szCs w:val="22"/>
        </w:rPr>
      </w:pPr>
      <w:r w:rsidRPr="002F6075">
        <w:rPr>
          <w:sz w:val="22"/>
          <w:szCs w:val="22"/>
        </w:rPr>
        <w:t>wydania nakazu zajęcia majątku Wykonawcy</w:t>
      </w:r>
      <w:r w:rsidR="00323A8A" w:rsidRPr="002F6075">
        <w:rPr>
          <w:sz w:val="22"/>
          <w:szCs w:val="22"/>
        </w:rPr>
        <w:t>;</w:t>
      </w:r>
    </w:p>
    <w:p w14:paraId="322D8FDC" w14:textId="77777777" w:rsidR="0096781E" w:rsidRPr="002F6075" w:rsidRDefault="00BB2CCD">
      <w:pPr>
        <w:pStyle w:val="Akapitzlist"/>
        <w:numPr>
          <w:ilvl w:val="0"/>
          <w:numId w:val="25"/>
        </w:numPr>
        <w:spacing w:before="57" w:after="57"/>
        <w:jc w:val="both"/>
        <w:rPr>
          <w:rStyle w:val="pagenumber1"/>
          <w:sz w:val="22"/>
          <w:szCs w:val="22"/>
        </w:rPr>
      </w:pPr>
      <w:r w:rsidRPr="002F6075">
        <w:rPr>
          <w:rStyle w:val="pagenumber1"/>
          <w:sz w:val="22"/>
          <w:szCs w:val="22"/>
        </w:rPr>
        <w:t xml:space="preserve">powierzenia przez Wykonawcę realizacji części przedmiotu Umowy podwykonawcy, bez zastosowania procedury określonej </w:t>
      </w:r>
      <w:r w:rsidRPr="002F6075">
        <w:rPr>
          <w:rStyle w:val="pagenumber1"/>
          <w:color w:val="000000" w:themeColor="text1"/>
          <w:sz w:val="22"/>
          <w:szCs w:val="22"/>
        </w:rPr>
        <w:t>w § 6 Umowy</w:t>
      </w:r>
      <w:r w:rsidRPr="002F6075">
        <w:rPr>
          <w:rStyle w:val="pagenumber1"/>
          <w:sz w:val="22"/>
          <w:szCs w:val="22"/>
        </w:rPr>
        <w:t xml:space="preserve"> (tak zwanemu niezatwierdzonemu podwykonawcy).</w:t>
      </w:r>
    </w:p>
    <w:p w14:paraId="18F4B3C1" w14:textId="77777777" w:rsidR="0096781E" w:rsidRPr="002F6075" w:rsidRDefault="00BB2CCD">
      <w:pPr>
        <w:pStyle w:val="Akapitzlist"/>
        <w:numPr>
          <w:ilvl w:val="0"/>
          <w:numId w:val="25"/>
        </w:numPr>
        <w:spacing w:before="57" w:after="57"/>
        <w:jc w:val="both"/>
        <w:rPr>
          <w:rStyle w:val="pagenumber2"/>
          <w:sz w:val="22"/>
          <w:szCs w:val="22"/>
        </w:rPr>
      </w:pPr>
      <w:r w:rsidRPr="002F6075">
        <w:rPr>
          <w:rStyle w:val="pagenumber2"/>
          <w:rFonts w:eastAsiaTheme="majorEastAsia"/>
          <w:sz w:val="22"/>
          <w:szCs w:val="22"/>
        </w:rPr>
        <w:t>gdy suma kar umownych, należna Wykonawcy przekroczy 30% łącznego wynagrodzenia netto, o którym mowa w</w:t>
      </w:r>
      <w:r w:rsidRPr="002F6075">
        <w:rPr>
          <w:rStyle w:val="pagenumber2"/>
          <w:rFonts w:eastAsiaTheme="majorEastAsia"/>
          <w:color w:val="000000" w:themeColor="text1"/>
          <w:sz w:val="22"/>
          <w:szCs w:val="22"/>
        </w:rPr>
        <w:t xml:space="preserve"> § 14 ust. 1 Umowy,</w:t>
      </w:r>
    </w:p>
    <w:p w14:paraId="7EA0BBDD" w14:textId="77777777" w:rsidR="0096781E" w:rsidRPr="002F6075" w:rsidRDefault="00BB2CCD">
      <w:pPr>
        <w:pStyle w:val="Akapitzlist"/>
        <w:numPr>
          <w:ilvl w:val="0"/>
          <w:numId w:val="25"/>
        </w:numPr>
        <w:spacing w:before="57" w:after="57"/>
        <w:jc w:val="both"/>
        <w:rPr>
          <w:rStyle w:val="pagenumber2"/>
          <w:sz w:val="22"/>
          <w:szCs w:val="22"/>
        </w:rPr>
      </w:pPr>
      <w:r w:rsidRPr="002F6075">
        <w:rPr>
          <w:rStyle w:val="pagenumber2"/>
          <w:rFonts w:eastAsiaTheme="majorEastAsia"/>
          <w:sz w:val="22"/>
          <w:szCs w:val="22"/>
        </w:rPr>
        <w:t xml:space="preserve">gdy </w:t>
      </w:r>
      <w:r w:rsidRPr="002F6075">
        <w:rPr>
          <w:rStyle w:val="pagenumber2"/>
          <w:sz w:val="22"/>
          <w:szCs w:val="22"/>
        </w:rPr>
        <w:t xml:space="preserve">Wykonawca nie przedstawi Zamawiającemu, zgodnie </w:t>
      </w:r>
      <w:r w:rsidRPr="002F6075">
        <w:rPr>
          <w:rStyle w:val="pagenumber2"/>
          <w:color w:val="000000" w:themeColor="text1"/>
          <w:sz w:val="22"/>
          <w:szCs w:val="22"/>
        </w:rPr>
        <w:t>z § 10</w:t>
      </w:r>
      <w:r w:rsidRPr="002F6075">
        <w:rPr>
          <w:rStyle w:val="pagenumber2"/>
          <w:sz w:val="22"/>
          <w:szCs w:val="22"/>
        </w:rPr>
        <w:t xml:space="preserve"> Umowy, umowy ubezpieczeniowej odpowiedzialności cywilnej w zakresie prowadzonej działalności gospodarczej, zgodnej z przedmiotem niniejszego zamówienia (oryginału lub uwierzytelnionej kopii) lub dowodu uiszczenia składki określonej w umowie ubezpieczeniowej lub nie zapewni ciągłości umów ubezpieczeniowych,</w:t>
      </w:r>
    </w:p>
    <w:p w14:paraId="77541BCC" w14:textId="77777777" w:rsidR="0096781E" w:rsidRPr="002F6075" w:rsidRDefault="00BB2CCD">
      <w:pPr>
        <w:pStyle w:val="Akapitzlist"/>
        <w:numPr>
          <w:ilvl w:val="0"/>
          <w:numId w:val="26"/>
        </w:numPr>
        <w:spacing w:before="57" w:after="57"/>
        <w:jc w:val="both"/>
        <w:rPr>
          <w:sz w:val="22"/>
          <w:szCs w:val="22"/>
        </w:rPr>
      </w:pPr>
      <w:r w:rsidRPr="002F6075">
        <w:rPr>
          <w:rStyle w:val="pagenumber2"/>
          <w:rFonts w:eastAsiaTheme="majorEastAsia"/>
          <w:sz w:val="22"/>
          <w:szCs w:val="22"/>
        </w:rPr>
        <w:t>W razie odstąpienia od Umowy lub rozwiązania umowy Wykonawca zobowiązany jest do:</w:t>
      </w:r>
    </w:p>
    <w:p w14:paraId="70BB4D87"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1)</w:t>
      </w:r>
      <w:r w:rsidRPr="002F6075">
        <w:rPr>
          <w:rStyle w:val="pagenumber2"/>
          <w:rFonts w:cs="Times New Roman"/>
          <w:sz w:val="22"/>
          <w:szCs w:val="22"/>
        </w:rPr>
        <w:t xml:space="preserve"> </w:t>
      </w:r>
      <w:r w:rsidRPr="002F6075">
        <w:rPr>
          <w:rStyle w:val="pagenumber2"/>
          <w:rFonts w:cs="Times New Roman"/>
          <w:sz w:val="22"/>
          <w:szCs w:val="22"/>
        </w:rPr>
        <w:tab/>
        <w:t>sporządzenia przy udziale Zamawiającego i Inspektora nadzoru protokołu inwentaryzacji robót budowlanych wykonanych na dzień odstąpienia (rozwiązania umowy), w zakresie robót zakończonych i robót w toku;</w:t>
      </w:r>
    </w:p>
    <w:p w14:paraId="5C9A2DF3"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2)</w:t>
      </w:r>
      <w:r w:rsidRPr="002F6075">
        <w:rPr>
          <w:rStyle w:val="pagenumber2"/>
          <w:rFonts w:cs="Times New Roman"/>
          <w:sz w:val="22"/>
          <w:szCs w:val="22"/>
        </w:rPr>
        <w:t xml:space="preserve"> </w:t>
      </w:r>
      <w:r w:rsidRPr="002F6075">
        <w:rPr>
          <w:rStyle w:val="pagenumber2"/>
          <w:rFonts w:cs="Times New Roman"/>
          <w:sz w:val="22"/>
          <w:szCs w:val="22"/>
        </w:rPr>
        <w:tab/>
        <w:t xml:space="preserve">zabezpieczenia przerwanych robót budowlanych w uzgodnionym niezbędnym zakresie, na </w:t>
      </w:r>
      <w:r w:rsidRPr="002F6075">
        <w:rPr>
          <w:rStyle w:val="pagenumber2"/>
          <w:rFonts w:cs="Times New Roman"/>
          <w:sz w:val="22"/>
          <w:szCs w:val="22"/>
        </w:rPr>
        <w:lastRenderedPageBreak/>
        <w:t>koszt strony, z powodu której odstąpiono od Umowy lub rozwiązano Umowę;</w:t>
      </w:r>
    </w:p>
    <w:p w14:paraId="21E1B180"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3)</w:t>
      </w:r>
      <w:r w:rsidRPr="002F6075">
        <w:rPr>
          <w:rStyle w:val="pagenumber2"/>
          <w:rFonts w:cs="Times New Roman"/>
          <w:sz w:val="22"/>
          <w:szCs w:val="22"/>
        </w:rPr>
        <w:t xml:space="preserve"> </w:t>
      </w:r>
      <w:r w:rsidRPr="002F6075">
        <w:rPr>
          <w:rStyle w:val="pagenumber2"/>
          <w:rFonts w:cs="Times New Roman"/>
          <w:sz w:val="22"/>
          <w:szCs w:val="22"/>
        </w:rPr>
        <w:tab/>
        <w:t>sporządzenia wykazu materiałów, urządzeń i konstrukcji, których pozostawienie na Terenie Budowy jest niezbędne;</w:t>
      </w:r>
    </w:p>
    <w:p w14:paraId="6A633664" w14:textId="77777777" w:rsidR="0096781E" w:rsidRPr="002F6075" w:rsidRDefault="00BB2CCD">
      <w:pPr>
        <w:pStyle w:val="Tekstpodstawowywcity21"/>
        <w:spacing w:before="57" w:after="57"/>
        <w:ind w:left="709" w:hanging="425"/>
        <w:rPr>
          <w:sz w:val="22"/>
          <w:szCs w:val="22"/>
        </w:rPr>
      </w:pPr>
      <w:r w:rsidRPr="002F6075">
        <w:rPr>
          <w:rStyle w:val="pagenumber2"/>
          <w:rFonts w:cs="Times New Roman"/>
          <w:b/>
          <w:bCs/>
          <w:sz w:val="22"/>
          <w:szCs w:val="22"/>
        </w:rPr>
        <w:t xml:space="preserve">4) </w:t>
      </w:r>
      <w:r w:rsidRPr="002F6075">
        <w:rPr>
          <w:rStyle w:val="pagenumber2"/>
          <w:rFonts w:cs="Times New Roman"/>
          <w:sz w:val="22"/>
          <w:szCs w:val="22"/>
        </w:rPr>
        <w:tab/>
        <w:t>wezwania Zamawiającego i Inspektora nadzoru do dokonania odbioru robót budowlanych wykonanych na dzień odstąpienia lub rozwiązania robót zabezpieczających;</w:t>
      </w:r>
    </w:p>
    <w:p w14:paraId="7B2A91B0" w14:textId="0731FCC0" w:rsidR="0096781E" w:rsidRPr="002F6075" w:rsidRDefault="00BB2CCD">
      <w:pPr>
        <w:pStyle w:val="Tekstpodstawowywcity21"/>
        <w:spacing w:before="57" w:after="57"/>
        <w:ind w:left="709" w:hanging="425"/>
        <w:rPr>
          <w:rStyle w:val="pagenumber2"/>
          <w:rFonts w:cs="Times New Roman"/>
          <w:sz w:val="22"/>
          <w:szCs w:val="22"/>
        </w:rPr>
      </w:pPr>
      <w:r w:rsidRPr="002F6075">
        <w:rPr>
          <w:rStyle w:val="pagenumber2"/>
          <w:rFonts w:cs="Times New Roman"/>
          <w:b/>
          <w:bCs/>
          <w:sz w:val="22"/>
          <w:szCs w:val="22"/>
        </w:rPr>
        <w:t xml:space="preserve">5) </w:t>
      </w:r>
      <w:r w:rsidRPr="002F6075">
        <w:rPr>
          <w:rStyle w:val="pagenumber2"/>
          <w:rFonts w:cs="Times New Roman"/>
          <w:sz w:val="22"/>
          <w:szCs w:val="22"/>
        </w:rPr>
        <w:tab/>
        <w:t>zwrócenia Zamawiającemu dokumentacji budowy, w tym: Dokumentacji Audytowej, Projektowej, Specyfikacji technicznych wykonania i odbioru robót, książki obmiarów</w:t>
      </w:r>
      <w:r w:rsidR="00323A8A" w:rsidRPr="002F6075">
        <w:rPr>
          <w:rStyle w:val="pagenumber2"/>
          <w:rFonts w:cs="Times New Roman"/>
          <w:sz w:val="22"/>
          <w:szCs w:val="22"/>
        </w:rPr>
        <w:t>.</w:t>
      </w:r>
    </w:p>
    <w:p w14:paraId="2B23F457" w14:textId="77777777" w:rsidR="0096781E" w:rsidRPr="002F6075" w:rsidRDefault="00BB2CCD">
      <w:pPr>
        <w:pStyle w:val="Tekstpodstawowywcity21"/>
        <w:numPr>
          <w:ilvl w:val="0"/>
          <w:numId w:val="27"/>
        </w:numPr>
        <w:spacing w:before="57" w:after="57"/>
        <w:rPr>
          <w:rStyle w:val="pagenumber2"/>
          <w:rFonts w:cs="Times New Roman"/>
          <w:sz w:val="22"/>
          <w:szCs w:val="22"/>
        </w:rPr>
      </w:pPr>
      <w:r w:rsidRPr="002F6075">
        <w:rPr>
          <w:rStyle w:val="pagenumber2"/>
          <w:rFonts w:cs="Times New Roman"/>
          <w:sz w:val="22"/>
          <w:szCs w:val="22"/>
        </w:rPr>
        <w:t>Do odbioru robót wykonanych na dzień odstąpienia od umowy lub rozwiązania umowy oraz robót zabezpieczających stosuje się odpowiednie przepisy o odbiorze.</w:t>
      </w:r>
    </w:p>
    <w:p w14:paraId="1D617A8F" w14:textId="77777777" w:rsidR="0096781E" w:rsidRPr="002F6075" w:rsidRDefault="00BB2CCD">
      <w:pPr>
        <w:pStyle w:val="Tekstpodstawowywcity21"/>
        <w:numPr>
          <w:ilvl w:val="0"/>
          <w:numId w:val="27"/>
        </w:numPr>
        <w:spacing w:before="57" w:after="57"/>
        <w:rPr>
          <w:rFonts w:cs="Times New Roman"/>
          <w:sz w:val="22"/>
          <w:szCs w:val="22"/>
        </w:rPr>
      </w:pPr>
      <w:r w:rsidRPr="002F6075">
        <w:rPr>
          <w:rFonts w:cs="Times New Roman"/>
          <w:sz w:val="22"/>
          <w:szCs w:val="22"/>
        </w:rPr>
        <w:t>Odstąpienie od umowy lub jej rozwiązanie wymaga formy pisemnej pod rygorem nieważności i musi zawierać uzasadnienie. Odstąpienie od umowy lub jej rozwiązanie w trybie natychmiastowym uznaje się za skuteczne z chwilą doręczenia oświadczenia Wykonawcy.</w:t>
      </w:r>
    </w:p>
    <w:p w14:paraId="3FA78855" w14:textId="77777777" w:rsidR="0096781E" w:rsidRPr="002F6075" w:rsidRDefault="00BB2CCD">
      <w:pPr>
        <w:pStyle w:val="Tekstpodstawowywcity21"/>
        <w:numPr>
          <w:ilvl w:val="0"/>
          <w:numId w:val="27"/>
        </w:numPr>
        <w:spacing w:before="57" w:after="57"/>
        <w:rPr>
          <w:rFonts w:cs="Times New Roman"/>
          <w:sz w:val="22"/>
          <w:szCs w:val="22"/>
        </w:rPr>
      </w:pPr>
      <w:r w:rsidRPr="002F6075">
        <w:rPr>
          <w:sz w:val="22"/>
          <w:szCs w:val="22"/>
        </w:rPr>
        <w:t>W przypadku rozwiązania umowy Wykonawcy przysługuje wyłącznie wynagrodzenie należne z tytułu wykonanej części umowy.</w:t>
      </w:r>
    </w:p>
    <w:p w14:paraId="1925EA31" w14:textId="77777777" w:rsidR="0096781E" w:rsidRPr="002F6075" w:rsidRDefault="00BB2CCD">
      <w:pPr>
        <w:pStyle w:val="Tekstpodstawowywcity21"/>
        <w:numPr>
          <w:ilvl w:val="0"/>
          <w:numId w:val="27"/>
        </w:numPr>
        <w:spacing w:before="57" w:after="57"/>
        <w:rPr>
          <w:rFonts w:cs="Times New Roman"/>
          <w:sz w:val="22"/>
          <w:szCs w:val="22"/>
        </w:rPr>
      </w:pPr>
      <w:r w:rsidRPr="002F6075">
        <w:rPr>
          <w:rStyle w:val="pagenumber2"/>
          <w:rFonts w:eastAsiaTheme="majorEastAsia" w:cs="Times New Roman"/>
          <w:sz w:val="22"/>
          <w:szCs w:val="22"/>
        </w:rPr>
        <w:t>W przypadku odstąpienia od Umowy lub rozwiązania umowy w trybie natychmiastowym z przyczyn leżących po stronie Wykonawcy, Zamawiającemu przysługuje prawo potrącenia z wynagrodzenia Wykonawcy ewentualnych naliczonych Wykonawcy kar umownych z tytułu odebranych robót przerwanych i wykonanych do dnia odstąpienia / rozwiązania.</w:t>
      </w:r>
    </w:p>
    <w:p w14:paraId="3389A6AE" w14:textId="0F2F4F49" w:rsidR="00323A8A" w:rsidRPr="008D146F" w:rsidRDefault="00BB2CCD" w:rsidP="008D146F">
      <w:pPr>
        <w:spacing w:before="57" w:after="57"/>
        <w:ind w:left="425" w:hanging="425"/>
        <w:jc w:val="both"/>
        <w:rPr>
          <w:sz w:val="22"/>
          <w:szCs w:val="22"/>
        </w:rPr>
      </w:pPr>
      <w:r w:rsidRPr="002F6075">
        <w:rPr>
          <w:rStyle w:val="pagenumber2"/>
          <w:rFonts w:eastAsiaTheme="majorEastAsia"/>
          <w:b/>
          <w:bCs/>
          <w:sz w:val="22"/>
          <w:szCs w:val="22"/>
        </w:rPr>
        <w:t>10.</w:t>
      </w:r>
      <w:r w:rsidRPr="002F6075">
        <w:rPr>
          <w:rStyle w:val="pagenumber2"/>
          <w:rFonts w:eastAsiaTheme="majorEastAsia"/>
          <w:sz w:val="22"/>
          <w:szCs w:val="22"/>
        </w:rPr>
        <w:tab/>
        <w:t>Bez względu na uprawnienie Zamawiającego do naliczenia kary umownej z tytułu odstąpienia od umowy lub rozwiązania umowy w trybie natychmiastowym z przyczyn leżących po stronie Wykonawcy, Zamawiający jest również uprawniony do naliczenia Wykonawcy innej kary umownej w sytuacji spełnienia przesłanek do jaj naliczenia. Wszystkie kary umowne ulegają sumowaniu.</w:t>
      </w:r>
    </w:p>
    <w:p w14:paraId="3DA20D4D" w14:textId="23BA0CCC" w:rsidR="0096781E" w:rsidRPr="002F6075" w:rsidRDefault="00BB2CCD">
      <w:pPr>
        <w:jc w:val="center"/>
        <w:rPr>
          <w:b/>
          <w:color w:val="000000"/>
          <w:sz w:val="22"/>
          <w:szCs w:val="22"/>
        </w:rPr>
      </w:pPr>
      <w:r w:rsidRPr="002F6075">
        <w:rPr>
          <w:b/>
          <w:color w:val="000000"/>
          <w:sz w:val="22"/>
          <w:szCs w:val="22"/>
        </w:rPr>
        <w:t>§18</w:t>
      </w:r>
    </w:p>
    <w:p w14:paraId="0CE51DA4" w14:textId="77777777" w:rsidR="0096781E" w:rsidRPr="002F6075" w:rsidRDefault="00BB2CCD">
      <w:pPr>
        <w:jc w:val="center"/>
        <w:rPr>
          <w:b/>
          <w:color w:val="000000"/>
          <w:sz w:val="22"/>
          <w:szCs w:val="22"/>
        </w:rPr>
      </w:pPr>
      <w:r w:rsidRPr="002F6075">
        <w:rPr>
          <w:b/>
          <w:color w:val="000000"/>
          <w:sz w:val="22"/>
          <w:szCs w:val="22"/>
        </w:rPr>
        <w:t>Kary umowne i odszkodowanie</w:t>
      </w:r>
    </w:p>
    <w:p w14:paraId="4CAEC7D0" w14:textId="77777777" w:rsidR="0096781E" w:rsidRPr="002F6075" w:rsidRDefault="0096781E">
      <w:pPr>
        <w:jc w:val="center"/>
        <w:rPr>
          <w:b/>
          <w:color w:val="000000"/>
          <w:sz w:val="22"/>
          <w:szCs w:val="22"/>
        </w:rPr>
      </w:pPr>
    </w:p>
    <w:p w14:paraId="683448FB" w14:textId="77777777" w:rsidR="0096781E" w:rsidRPr="002F6075" w:rsidRDefault="00BB2CCD">
      <w:pPr>
        <w:pStyle w:val="Akapitzlist"/>
        <w:numPr>
          <w:ilvl w:val="0"/>
          <w:numId w:val="45"/>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Wykonawca zapłaci Zamawiającemu kary umowne: </w:t>
      </w:r>
    </w:p>
    <w:p w14:paraId="38E0BDE5" w14:textId="7E168270" w:rsidR="0096781E" w:rsidRPr="002F6075" w:rsidRDefault="00BB2CCD">
      <w:pPr>
        <w:pStyle w:val="Akapitzlist"/>
        <w:numPr>
          <w:ilvl w:val="0"/>
          <w:numId w:val="29"/>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za zwłokę w wykonaniu umowy w wysokości 0,2% wartości wynagrodzenia ryczałtowego, o którym mowa w </w:t>
      </w:r>
      <w:r w:rsidRPr="002F6075">
        <w:rPr>
          <w:rFonts w:eastAsiaTheme="minorHAnsi"/>
          <w:color w:val="000000" w:themeColor="text1"/>
          <w:sz w:val="22"/>
          <w:szCs w:val="22"/>
          <w:lang w:eastAsia="en-US"/>
        </w:rPr>
        <w:t>§ 14 ust. 1</w:t>
      </w:r>
      <w:r w:rsidRPr="002F6075">
        <w:rPr>
          <w:rFonts w:eastAsiaTheme="minorHAnsi"/>
          <w:color w:val="000000"/>
          <w:sz w:val="22"/>
          <w:szCs w:val="22"/>
          <w:lang w:eastAsia="en-US"/>
        </w:rPr>
        <w:t xml:space="preserve"> umowy za każdy dzień zwłoki, liczony od następnego dnia od upływu terminu wykonania</w:t>
      </w:r>
      <w:r w:rsidR="002F6075" w:rsidRPr="002F6075">
        <w:rPr>
          <w:rFonts w:eastAsiaTheme="minorHAnsi"/>
          <w:color w:val="000000"/>
          <w:sz w:val="22"/>
          <w:szCs w:val="22"/>
          <w:lang w:eastAsia="en-US"/>
        </w:rPr>
        <w:t>;</w:t>
      </w:r>
      <w:r w:rsidRPr="002F6075">
        <w:rPr>
          <w:rFonts w:eastAsiaTheme="minorHAnsi"/>
          <w:color w:val="000000"/>
          <w:sz w:val="22"/>
          <w:szCs w:val="22"/>
          <w:lang w:eastAsia="en-US"/>
        </w:rPr>
        <w:t xml:space="preserve"> </w:t>
      </w:r>
    </w:p>
    <w:p w14:paraId="20E1C592" w14:textId="7D64EA6A" w:rsidR="0096781E" w:rsidRPr="002F6075" w:rsidRDefault="00BB2CCD">
      <w:pPr>
        <w:pStyle w:val="Akapitzlist"/>
        <w:numPr>
          <w:ilvl w:val="0"/>
          <w:numId w:val="29"/>
        </w:numPr>
        <w:suppressAutoHyphens w:val="0"/>
        <w:spacing w:after="15"/>
        <w:jc w:val="both"/>
        <w:rPr>
          <w:rFonts w:eastAsiaTheme="minorHAnsi"/>
          <w:color w:val="000000"/>
          <w:sz w:val="22"/>
          <w:szCs w:val="22"/>
          <w:lang w:eastAsia="en-US"/>
        </w:rPr>
      </w:pPr>
      <w:r w:rsidRPr="002F6075">
        <w:rPr>
          <w:rFonts w:eastAsiaTheme="minorHAnsi"/>
          <w:color w:val="000000"/>
          <w:sz w:val="22"/>
          <w:szCs w:val="22"/>
          <w:lang w:eastAsia="en-US"/>
        </w:rPr>
        <w:t xml:space="preserve"> za zwłokę w usunięciu wad stwierdzonych przy odbiorze lub ujawnionych w okresie gwarancji i rękojmi - w wysokości 0,2% wartości wynagrodzenia ryczałtowego, o którym mowa </w:t>
      </w:r>
      <w:r w:rsidRPr="002F6075">
        <w:rPr>
          <w:rFonts w:eastAsiaTheme="minorHAnsi"/>
          <w:color w:val="000000" w:themeColor="text1"/>
          <w:sz w:val="22"/>
          <w:szCs w:val="22"/>
          <w:lang w:eastAsia="en-US"/>
        </w:rPr>
        <w:t>w § 14 ust. 1</w:t>
      </w:r>
      <w:r w:rsidRPr="002F6075">
        <w:rPr>
          <w:rFonts w:eastAsiaTheme="minorHAnsi"/>
          <w:color w:val="000000"/>
          <w:sz w:val="22"/>
          <w:szCs w:val="22"/>
          <w:lang w:eastAsia="en-US"/>
        </w:rPr>
        <w:t xml:space="preserve"> umowy za każdy dzień zwłoki liczony od upływu terminu wyznaczonego na usunięcie wad</w:t>
      </w:r>
      <w:r w:rsidR="002F6075" w:rsidRPr="002F6075">
        <w:rPr>
          <w:rFonts w:eastAsiaTheme="minorHAnsi"/>
          <w:color w:val="000000"/>
          <w:sz w:val="22"/>
          <w:szCs w:val="22"/>
          <w:lang w:eastAsia="en-US"/>
        </w:rPr>
        <w:t>;</w:t>
      </w:r>
      <w:r w:rsidRPr="002F6075">
        <w:rPr>
          <w:rFonts w:eastAsiaTheme="minorHAnsi"/>
          <w:color w:val="000000"/>
          <w:sz w:val="22"/>
          <w:szCs w:val="22"/>
          <w:lang w:eastAsia="en-US"/>
        </w:rPr>
        <w:t xml:space="preserve"> </w:t>
      </w:r>
    </w:p>
    <w:p w14:paraId="1065418B" w14:textId="77777777" w:rsidR="0096781E" w:rsidRPr="002F6075" w:rsidRDefault="00BB2CCD">
      <w:pPr>
        <w:pStyle w:val="Akapitzlist"/>
        <w:numPr>
          <w:ilvl w:val="0"/>
          <w:numId w:val="29"/>
        </w:numPr>
        <w:suppressAutoHyphens w:val="0"/>
        <w:spacing w:after="15"/>
        <w:jc w:val="both"/>
        <w:rPr>
          <w:rFonts w:eastAsiaTheme="minorHAnsi"/>
          <w:color w:val="000000"/>
          <w:sz w:val="22"/>
          <w:szCs w:val="22"/>
          <w:lang w:eastAsia="en-US"/>
        </w:rPr>
      </w:pPr>
      <w:r w:rsidRPr="002F6075">
        <w:rPr>
          <w:sz w:val="22"/>
          <w:szCs w:val="22"/>
        </w:rPr>
        <w:t xml:space="preserve">za odstąpienie od Umowy lub rozwiązanie umowy w trybie natychmiastowym z przyczyn, za które odpowiedzialność ponosi Wykonawca w wysokości 15% wynagrodzenia umownego </w:t>
      </w:r>
      <w:r w:rsidRPr="002F6075">
        <w:rPr>
          <w:color w:val="000000" w:themeColor="text1"/>
          <w:sz w:val="22"/>
          <w:szCs w:val="22"/>
        </w:rPr>
        <w:t>netto określonego w § 14 ust. 1 niniejszej Umowy;</w:t>
      </w:r>
    </w:p>
    <w:p w14:paraId="17901A43" w14:textId="499A4701" w:rsidR="0096781E" w:rsidRPr="002F6075" w:rsidRDefault="00BB2CCD">
      <w:pPr>
        <w:pStyle w:val="Akapitzlist"/>
        <w:numPr>
          <w:ilvl w:val="0"/>
          <w:numId w:val="29"/>
        </w:numPr>
        <w:suppressAutoHyphens w:val="0"/>
        <w:spacing w:after="15"/>
        <w:jc w:val="both"/>
        <w:rPr>
          <w:rFonts w:eastAsiaTheme="minorHAnsi"/>
          <w:color w:val="000000"/>
          <w:sz w:val="22"/>
          <w:szCs w:val="22"/>
          <w:lang w:eastAsia="en-US"/>
        </w:rPr>
      </w:pPr>
      <w:r w:rsidRPr="002F6075">
        <w:rPr>
          <w:rFonts w:eastAsiaTheme="minorHAnsi"/>
          <w:sz w:val="22"/>
          <w:szCs w:val="22"/>
          <w:lang w:eastAsia="en-US"/>
        </w:rPr>
        <w:t xml:space="preserve">za zwłokę w przekazaniu zamawiającemu harmonogramu rzeczowo – finansowego o którym mowa w </w:t>
      </w:r>
      <w:r w:rsidRPr="002F6075">
        <w:rPr>
          <w:rFonts w:eastAsiaTheme="minorHAnsi"/>
          <w:color w:val="000000" w:themeColor="text1"/>
          <w:sz w:val="22"/>
          <w:szCs w:val="22"/>
          <w:lang w:eastAsia="en-US"/>
        </w:rPr>
        <w:t>§ 9 ust. 1</w:t>
      </w:r>
      <w:r w:rsidRPr="002F6075">
        <w:rPr>
          <w:rFonts w:eastAsiaTheme="minorHAnsi"/>
          <w:sz w:val="22"/>
          <w:szCs w:val="22"/>
          <w:lang w:eastAsia="en-US"/>
        </w:rPr>
        <w:t xml:space="preserve"> Umowy - w wysokości 0,01 % wynagrodzenia brutto, o którym mowa w § 14 ust. 1 Umowy, za każdy dzień zwłoki</w:t>
      </w:r>
      <w:r w:rsidR="002F6075" w:rsidRPr="002F6075">
        <w:rPr>
          <w:rFonts w:eastAsiaTheme="minorHAnsi"/>
          <w:sz w:val="22"/>
          <w:szCs w:val="22"/>
          <w:lang w:eastAsia="en-US"/>
        </w:rPr>
        <w:t>;</w:t>
      </w:r>
      <w:r w:rsidRPr="002F6075">
        <w:rPr>
          <w:rFonts w:eastAsiaTheme="minorHAnsi"/>
          <w:sz w:val="22"/>
          <w:szCs w:val="22"/>
          <w:lang w:eastAsia="en-US"/>
        </w:rPr>
        <w:t xml:space="preserve"> </w:t>
      </w:r>
    </w:p>
    <w:p w14:paraId="0E4C28A0" w14:textId="066E7AA9" w:rsidR="0096781E" w:rsidRPr="002F6075" w:rsidRDefault="00BB2CCD">
      <w:pPr>
        <w:pStyle w:val="Akapitzlist"/>
        <w:numPr>
          <w:ilvl w:val="0"/>
          <w:numId w:val="29"/>
        </w:numPr>
        <w:suppressAutoHyphens w:val="0"/>
        <w:spacing w:before="57" w:after="15"/>
        <w:jc w:val="both"/>
        <w:rPr>
          <w:rFonts w:eastAsiaTheme="minorHAnsi"/>
          <w:color w:val="000000"/>
          <w:sz w:val="22"/>
          <w:szCs w:val="22"/>
          <w:lang w:eastAsia="en-US"/>
        </w:rPr>
      </w:pPr>
      <w:r w:rsidRPr="002F6075">
        <w:rPr>
          <w:sz w:val="22"/>
          <w:szCs w:val="22"/>
        </w:rPr>
        <w:t xml:space="preserve">w przypadku naruszenia przez Wykonawcę obowiązku posiadania i utrzymywania przez cały okres realizacji Umowy ubezpieczenia od odpowiedzialności cywilnej (OC), Zamawiający ma prawo naliczyć karę umowną w wysokości </w:t>
      </w:r>
      <w:r w:rsidRPr="002F6075">
        <w:rPr>
          <w:rFonts w:eastAsiaTheme="minorHAnsi"/>
          <w:color w:val="000000"/>
          <w:sz w:val="22"/>
          <w:szCs w:val="22"/>
          <w:lang w:eastAsia="en-US"/>
        </w:rPr>
        <w:t xml:space="preserve">0,2% wartości wynagrodzenia ryczałtowego, o którym mowa </w:t>
      </w:r>
      <w:r w:rsidRPr="002F6075">
        <w:rPr>
          <w:rFonts w:eastAsiaTheme="minorHAnsi"/>
          <w:color w:val="000000" w:themeColor="text1"/>
          <w:sz w:val="22"/>
          <w:szCs w:val="22"/>
          <w:lang w:eastAsia="en-US"/>
        </w:rPr>
        <w:t>w § 14 ust. 1</w:t>
      </w:r>
      <w:r w:rsidRPr="002F6075">
        <w:rPr>
          <w:rFonts w:eastAsiaTheme="minorHAnsi"/>
          <w:color w:val="000000"/>
          <w:sz w:val="22"/>
          <w:szCs w:val="22"/>
          <w:lang w:eastAsia="en-US"/>
        </w:rPr>
        <w:t xml:space="preserve"> umowy</w:t>
      </w:r>
      <w:r w:rsidRPr="002F6075">
        <w:rPr>
          <w:sz w:val="22"/>
          <w:szCs w:val="22"/>
        </w:rPr>
        <w:t xml:space="preserve">  </w:t>
      </w:r>
      <w:r w:rsidRPr="002F6075">
        <w:rPr>
          <w:rStyle w:val="Pogrubienie"/>
          <w:rFonts w:eastAsiaTheme="majorEastAsia"/>
          <w:b w:val="0"/>
          <w:bCs w:val="0"/>
          <w:sz w:val="22"/>
          <w:szCs w:val="22"/>
        </w:rPr>
        <w:t>za każdy dzień</w:t>
      </w:r>
      <w:r w:rsidRPr="002F6075">
        <w:rPr>
          <w:sz w:val="22"/>
          <w:szCs w:val="22"/>
        </w:rPr>
        <w:t>, w którym ubezpieczenie nie było utrzymywane lub nie zostało udokumentowane</w:t>
      </w:r>
      <w:r w:rsidR="002F6075" w:rsidRPr="002F6075">
        <w:rPr>
          <w:sz w:val="22"/>
          <w:szCs w:val="22"/>
        </w:rPr>
        <w:t>;</w:t>
      </w:r>
      <w:r w:rsidRPr="002F6075">
        <w:rPr>
          <w:sz w:val="22"/>
          <w:szCs w:val="22"/>
        </w:rPr>
        <w:t xml:space="preserve"> </w:t>
      </w:r>
    </w:p>
    <w:p w14:paraId="1ABF4304" w14:textId="77777777" w:rsidR="0096781E" w:rsidRPr="002F6075" w:rsidRDefault="00BB2CCD">
      <w:pPr>
        <w:pStyle w:val="Tekstpodstawowywcity"/>
        <w:numPr>
          <w:ilvl w:val="0"/>
          <w:numId w:val="29"/>
        </w:numPr>
        <w:spacing w:before="57" w:after="57"/>
        <w:rPr>
          <w:sz w:val="22"/>
          <w:szCs w:val="22"/>
        </w:rPr>
      </w:pPr>
      <w:r w:rsidRPr="002F6075">
        <w:rPr>
          <w:sz w:val="22"/>
          <w:szCs w:val="22"/>
        </w:rPr>
        <w:lastRenderedPageBreak/>
        <w:t>w przypadku naruszenia postanowień dotyczących podwykonawców (odpowiednio dalszych podwykonawców), określonych w § 6 niniejszej Umowy, w zakresie:</w:t>
      </w:r>
    </w:p>
    <w:p w14:paraId="367AAF78" w14:textId="1B435528" w:rsidR="0096781E" w:rsidRPr="002F6075" w:rsidRDefault="00BB2CCD">
      <w:pPr>
        <w:pStyle w:val="Akapitzlist"/>
        <w:numPr>
          <w:ilvl w:val="0"/>
          <w:numId w:val="30"/>
        </w:numPr>
        <w:suppressAutoHyphens w:val="0"/>
        <w:spacing w:after="13"/>
        <w:jc w:val="both"/>
        <w:rPr>
          <w:rFonts w:eastAsiaTheme="minorHAnsi"/>
          <w:sz w:val="22"/>
          <w:szCs w:val="22"/>
          <w:lang w:eastAsia="en-US"/>
        </w:rPr>
      </w:pPr>
      <w:r w:rsidRPr="002F6075">
        <w:rPr>
          <w:sz w:val="22"/>
          <w:szCs w:val="22"/>
        </w:rPr>
        <w:t xml:space="preserve">braku zapłaty lub nieterminowej zapłaty wynagrodzenia należnego podwykonawcy (odpowiednio dalszemu podwykonawcy), </w:t>
      </w:r>
      <w:r w:rsidRPr="002F6075">
        <w:rPr>
          <w:rFonts w:eastAsiaTheme="minorHAnsi"/>
          <w:sz w:val="22"/>
          <w:szCs w:val="22"/>
          <w:lang w:eastAsia="en-US"/>
        </w:rPr>
        <w:t xml:space="preserve">0,05% wartości wynagrodzenia ryczałtowego o którym mowa </w:t>
      </w:r>
      <w:r w:rsidRPr="002F6075">
        <w:rPr>
          <w:rFonts w:eastAsiaTheme="minorHAnsi"/>
          <w:color w:val="000000" w:themeColor="text1"/>
          <w:sz w:val="22"/>
          <w:szCs w:val="22"/>
          <w:lang w:eastAsia="en-US"/>
        </w:rPr>
        <w:t>w § 14 ust. 1 umowy</w:t>
      </w:r>
      <w:r w:rsidR="002F6075" w:rsidRPr="002F6075">
        <w:rPr>
          <w:rFonts w:eastAsiaTheme="minorHAnsi"/>
          <w:color w:val="000000" w:themeColor="text1"/>
          <w:sz w:val="22"/>
          <w:szCs w:val="22"/>
          <w:lang w:eastAsia="en-US"/>
        </w:rPr>
        <w:t>;</w:t>
      </w:r>
      <w:r w:rsidRPr="002F6075">
        <w:rPr>
          <w:rFonts w:eastAsiaTheme="minorHAnsi"/>
          <w:sz w:val="22"/>
          <w:szCs w:val="22"/>
          <w:lang w:eastAsia="en-US"/>
        </w:rPr>
        <w:t xml:space="preserve"> </w:t>
      </w:r>
    </w:p>
    <w:p w14:paraId="1BAA5F38" w14:textId="42D68363" w:rsidR="0096781E" w:rsidRPr="002F6075" w:rsidRDefault="00BB2CCD">
      <w:pPr>
        <w:pStyle w:val="Akapitzlist"/>
        <w:numPr>
          <w:ilvl w:val="0"/>
          <w:numId w:val="30"/>
        </w:numPr>
        <w:suppressAutoHyphens w:val="0"/>
        <w:spacing w:after="13"/>
        <w:jc w:val="both"/>
        <w:rPr>
          <w:rFonts w:eastAsiaTheme="minorHAnsi"/>
          <w:color w:val="000000"/>
          <w:sz w:val="22"/>
          <w:szCs w:val="22"/>
          <w:lang w:eastAsia="en-US"/>
        </w:rPr>
      </w:pPr>
      <w:r w:rsidRPr="002F6075">
        <w:rPr>
          <w:sz w:val="22"/>
          <w:szCs w:val="22"/>
        </w:rPr>
        <w:t xml:space="preserve">nieprzedstawienia Zamawiającemu do zaakceptowania umowy, o której mowa w </w:t>
      </w:r>
      <w:r w:rsidRPr="002F6075">
        <w:rPr>
          <w:color w:val="000000" w:themeColor="text1"/>
          <w:sz w:val="22"/>
          <w:szCs w:val="22"/>
        </w:rPr>
        <w:t>§ 6</w:t>
      </w:r>
      <w:r w:rsidRPr="002F6075">
        <w:rPr>
          <w:color w:val="FF0000"/>
          <w:sz w:val="22"/>
          <w:szCs w:val="22"/>
        </w:rPr>
        <w:t xml:space="preserve"> </w:t>
      </w:r>
      <w:r w:rsidRPr="002F6075">
        <w:rPr>
          <w:sz w:val="22"/>
          <w:szCs w:val="22"/>
        </w:rPr>
        <w:t>Umowy lub projektu jej zmiany, w wysokości  0,01</w:t>
      </w:r>
      <w:r w:rsidRPr="002F6075">
        <w:rPr>
          <w:rFonts w:eastAsiaTheme="minorHAnsi"/>
          <w:sz w:val="22"/>
          <w:szCs w:val="22"/>
          <w:lang w:eastAsia="en-US"/>
        </w:rPr>
        <w:t xml:space="preserve">% wartości wynagrodzenia ust. 4yczałtowego o którym mowa </w:t>
      </w:r>
      <w:r w:rsidRPr="002F6075">
        <w:rPr>
          <w:rFonts w:eastAsiaTheme="minorHAnsi"/>
          <w:color w:val="000000" w:themeColor="text1"/>
          <w:sz w:val="22"/>
          <w:szCs w:val="22"/>
          <w:lang w:eastAsia="en-US"/>
        </w:rPr>
        <w:t>w § 14 ust. 1 umowy</w:t>
      </w:r>
      <w:r w:rsidRPr="002F6075">
        <w:rPr>
          <w:rFonts w:eastAsiaTheme="minorHAnsi"/>
          <w:sz w:val="22"/>
          <w:szCs w:val="22"/>
          <w:lang w:eastAsia="en-US"/>
        </w:rPr>
        <w:t xml:space="preserve"> </w:t>
      </w:r>
      <w:r w:rsidRPr="002F6075">
        <w:rPr>
          <w:sz w:val="22"/>
          <w:szCs w:val="22"/>
        </w:rPr>
        <w:t>za każde stwierdzone naruszenie</w:t>
      </w:r>
      <w:r w:rsidR="002F6075" w:rsidRPr="002F6075">
        <w:rPr>
          <w:sz w:val="22"/>
          <w:szCs w:val="22"/>
        </w:rPr>
        <w:t>;</w:t>
      </w:r>
    </w:p>
    <w:p w14:paraId="1E8C2E3E" w14:textId="77777777" w:rsidR="002F6075" w:rsidRPr="002F6075" w:rsidRDefault="00BB2CCD">
      <w:pPr>
        <w:pStyle w:val="Tekstpodstawowywcity"/>
        <w:numPr>
          <w:ilvl w:val="0"/>
          <w:numId w:val="45"/>
        </w:numPr>
        <w:spacing w:before="57" w:after="57"/>
        <w:jc w:val="both"/>
        <w:rPr>
          <w:sz w:val="22"/>
          <w:szCs w:val="22"/>
        </w:rPr>
      </w:pPr>
      <w:r w:rsidRPr="002F6075">
        <w:rPr>
          <w:sz w:val="22"/>
          <w:szCs w:val="22"/>
        </w:rPr>
        <w:t xml:space="preserve">Łączna wysokość kar umownych nie może przekroczyć wysokości 30% wynagrodzenia </w:t>
      </w:r>
      <w:r w:rsidR="002F6075" w:rsidRPr="002F6075">
        <w:rPr>
          <w:sz w:val="22"/>
          <w:szCs w:val="22"/>
        </w:rPr>
        <w:t xml:space="preserve">. </w:t>
      </w:r>
      <w:r w:rsidRPr="002F6075">
        <w:rPr>
          <w:sz w:val="22"/>
          <w:szCs w:val="22"/>
        </w:rPr>
        <w:t xml:space="preserve">umownego netto określonego w </w:t>
      </w:r>
      <w:r w:rsidRPr="002F6075">
        <w:rPr>
          <w:color w:val="000000" w:themeColor="text1"/>
          <w:sz w:val="22"/>
          <w:szCs w:val="22"/>
        </w:rPr>
        <w:t>§ 14 ust.1</w:t>
      </w:r>
      <w:r w:rsidRPr="002F6075">
        <w:rPr>
          <w:sz w:val="22"/>
          <w:szCs w:val="22"/>
        </w:rPr>
        <w:t xml:space="preserve"> niniejszej Umowy.</w:t>
      </w:r>
    </w:p>
    <w:p w14:paraId="0E43B9CB" w14:textId="77777777" w:rsidR="002F6075" w:rsidRPr="002F6075" w:rsidRDefault="00BB2CCD">
      <w:pPr>
        <w:pStyle w:val="Tekstpodstawowywcity"/>
        <w:numPr>
          <w:ilvl w:val="0"/>
          <w:numId w:val="45"/>
        </w:numPr>
        <w:spacing w:before="57" w:after="57"/>
        <w:jc w:val="both"/>
        <w:rPr>
          <w:sz w:val="22"/>
          <w:szCs w:val="22"/>
        </w:rPr>
      </w:pPr>
      <w:r w:rsidRPr="002F6075">
        <w:rPr>
          <w:rFonts w:eastAsiaTheme="minorHAnsi"/>
          <w:sz w:val="22"/>
          <w:szCs w:val="22"/>
          <w:lang w:eastAsia="en-US"/>
        </w:rPr>
        <w:t>Wykonawca wyraża zgodę na potrącenie kary umownej z wynagrodzenia.</w:t>
      </w:r>
    </w:p>
    <w:p w14:paraId="5E70177D" w14:textId="77777777" w:rsidR="002F6075" w:rsidRPr="002F6075" w:rsidRDefault="00BB2CCD">
      <w:pPr>
        <w:pStyle w:val="Tekstpodstawowywcity"/>
        <w:numPr>
          <w:ilvl w:val="0"/>
          <w:numId w:val="45"/>
        </w:numPr>
        <w:spacing w:before="57" w:after="57"/>
        <w:jc w:val="both"/>
        <w:rPr>
          <w:sz w:val="22"/>
          <w:szCs w:val="22"/>
        </w:rPr>
      </w:pPr>
      <w:r w:rsidRPr="002F6075">
        <w:rPr>
          <w:sz w:val="22"/>
          <w:szCs w:val="22"/>
        </w:rPr>
        <w:t>Jeżeli kary umowne nie pokrywają poniesionych szkód, Strony zastrzegają sobie prawo dochodzenia odszkodowania uzupełniającego do wysokości rzeczywiście poniesionych szkód, na zasadach ogólnych.</w:t>
      </w:r>
    </w:p>
    <w:p w14:paraId="3858894A" w14:textId="77777777" w:rsidR="002F6075" w:rsidRPr="002F6075" w:rsidRDefault="00BB2CCD">
      <w:pPr>
        <w:pStyle w:val="Tekstpodstawowywcity"/>
        <w:numPr>
          <w:ilvl w:val="0"/>
          <w:numId w:val="45"/>
        </w:numPr>
        <w:spacing w:before="57" w:after="57"/>
        <w:jc w:val="both"/>
        <w:rPr>
          <w:sz w:val="22"/>
          <w:szCs w:val="22"/>
        </w:rPr>
      </w:pPr>
      <w:r w:rsidRPr="002F6075">
        <w:rPr>
          <w:sz w:val="22"/>
          <w:szCs w:val="22"/>
        </w:rPr>
        <w:t>W przypadku naliczenia kary umownej Zamawiający wystawi Wykonawcy notę obciążeniową płatną w terminie 7 dni.</w:t>
      </w:r>
    </w:p>
    <w:p w14:paraId="5CAFB5ED" w14:textId="410A046C" w:rsidR="0096781E" w:rsidRPr="002F6075" w:rsidRDefault="00BB2CCD">
      <w:pPr>
        <w:pStyle w:val="Tekstpodstawowywcity"/>
        <w:numPr>
          <w:ilvl w:val="0"/>
          <w:numId w:val="45"/>
        </w:numPr>
        <w:spacing w:before="57" w:after="57"/>
        <w:jc w:val="both"/>
        <w:rPr>
          <w:sz w:val="22"/>
          <w:szCs w:val="22"/>
        </w:rPr>
      </w:pPr>
      <w:r w:rsidRPr="002F6075">
        <w:rPr>
          <w:sz w:val="22"/>
          <w:szCs w:val="22"/>
        </w:rPr>
        <w:t xml:space="preserve">Strony nie będą ponosiły odpowiedzialności za częściowe lub całkowite niewywiązanie się z umowy spowodowane przypadkami siły wyższej. </w:t>
      </w:r>
    </w:p>
    <w:p w14:paraId="5BE32262" w14:textId="77777777" w:rsidR="0096781E" w:rsidRPr="002F6075" w:rsidRDefault="0096781E">
      <w:pPr>
        <w:suppressAutoHyphens w:val="0"/>
        <w:spacing w:before="57" w:after="13"/>
        <w:ind w:left="720"/>
        <w:jc w:val="both"/>
        <w:rPr>
          <w:rFonts w:eastAsiaTheme="minorHAnsi"/>
          <w:color w:val="000000"/>
          <w:sz w:val="22"/>
          <w:szCs w:val="22"/>
          <w:lang w:eastAsia="en-US"/>
        </w:rPr>
      </w:pPr>
    </w:p>
    <w:p w14:paraId="12F5F3BD" w14:textId="77777777" w:rsidR="008D146F" w:rsidRDefault="008D146F" w:rsidP="00DC0B67">
      <w:pPr>
        <w:rPr>
          <w:b/>
          <w:color w:val="000000"/>
          <w:sz w:val="22"/>
          <w:szCs w:val="22"/>
        </w:rPr>
      </w:pPr>
    </w:p>
    <w:p w14:paraId="33AAE8E9" w14:textId="2B450C4F" w:rsidR="0096781E" w:rsidRPr="002F6075" w:rsidRDefault="00BB2CCD">
      <w:pPr>
        <w:jc w:val="center"/>
        <w:rPr>
          <w:b/>
          <w:color w:val="000000"/>
          <w:sz w:val="22"/>
          <w:szCs w:val="22"/>
        </w:rPr>
      </w:pPr>
      <w:r w:rsidRPr="002F6075">
        <w:rPr>
          <w:b/>
          <w:color w:val="000000"/>
          <w:sz w:val="22"/>
          <w:szCs w:val="22"/>
        </w:rPr>
        <w:t>§19</w:t>
      </w:r>
    </w:p>
    <w:p w14:paraId="3EB60E48" w14:textId="77777777" w:rsidR="0096781E" w:rsidRPr="002F6075" w:rsidRDefault="00BB2CCD">
      <w:pPr>
        <w:jc w:val="center"/>
        <w:rPr>
          <w:b/>
          <w:sz w:val="22"/>
          <w:szCs w:val="22"/>
        </w:rPr>
      </w:pPr>
      <w:r w:rsidRPr="002F6075">
        <w:rPr>
          <w:b/>
          <w:sz w:val="22"/>
          <w:szCs w:val="22"/>
        </w:rPr>
        <w:t>Zmiana Umowy</w:t>
      </w:r>
    </w:p>
    <w:p w14:paraId="5060002F" w14:textId="77777777" w:rsidR="002F6075" w:rsidRPr="002F6075" w:rsidRDefault="002F6075">
      <w:pPr>
        <w:jc w:val="center"/>
        <w:rPr>
          <w:b/>
          <w:sz w:val="22"/>
          <w:szCs w:val="22"/>
        </w:rPr>
      </w:pPr>
    </w:p>
    <w:p w14:paraId="32071ED0" w14:textId="77777777" w:rsidR="00650F6B" w:rsidRPr="002F6075" w:rsidRDefault="00BB2CCD">
      <w:pPr>
        <w:pStyle w:val="Akapitzlist"/>
        <w:numPr>
          <w:ilvl w:val="0"/>
          <w:numId w:val="44"/>
        </w:numPr>
        <w:jc w:val="both"/>
        <w:rPr>
          <w:sz w:val="22"/>
          <w:szCs w:val="22"/>
        </w:rPr>
      </w:pPr>
      <w:r w:rsidRPr="002F6075">
        <w:rPr>
          <w:sz w:val="22"/>
          <w:szCs w:val="22"/>
        </w:rPr>
        <w:t xml:space="preserve">Zmiany postanowień niniejszej umowy wymagają formy pisemnej, pod rygorem nieważności. </w:t>
      </w:r>
    </w:p>
    <w:p w14:paraId="19C96667" w14:textId="77777777" w:rsidR="00650F6B" w:rsidRPr="002F6075" w:rsidRDefault="00BB2CCD">
      <w:pPr>
        <w:pStyle w:val="Akapitzlist"/>
        <w:numPr>
          <w:ilvl w:val="0"/>
          <w:numId w:val="44"/>
        </w:numPr>
        <w:jc w:val="both"/>
        <w:rPr>
          <w:sz w:val="22"/>
          <w:szCs w:val="22"/>
        </w:rPr>
      </w:pPr>
      <w:r w:rsidRPr="002F6075">
        <w:rPr>
          <w:sz w:val="22"/>
          <w:szCs w:val="22"/>
        </w:rPr>
        <w:t xml:space="preserve">Zakazuje się zmian postanowień niniejszej umowy w stosunku do treści oferty na podstawie, której dokonano wyboru Wykonawcy. </w:t>
      </w:r>
    </w:p>
    <w:p w14:paraId="1E8E94CA" w14:textId="5CFABA49" w:rsidR="0096781E" w:rsidRPr="002F6075" w:rsidRDefault="00BB2CCD">
      <w:pPr>
        <w:pStyle w:val="Akapitzlist"/>
        <w:numPr>
          <w:ilvl w:val="0"/>
          <w:numId w:val="44"/>
        </w:numPr>
        <w:jc w:val="both"/>
        <w:rPr>
          <w:sz w:val="22"/>
          <w:szCs w:val="22"/>
        </w:rPr>
      </w:pPr>
      <w:r w:rsidRPr="002F6075">
        <w:rPr>
          <w:sz w:val="22"/>
          <w:szCs w:val="22"/>
        </w:rPr>
        <w:t>Zamawiający przewiduje możliwość dokonania zmian postanowień Umowy w poniżej opisanym zakresie i przypadkach:</w:t>
      </w:r>
    </w:p>
    <w:p w14:paraId="2E57344E" w14:textId="77777777" w:rsidR="006A60B7" w:rsidRPr="002F6075" w:rsidRDefault="0076739C">
      <w:pPr>
        <w:pStyle w:val="Akapitzlist"/>
        <w:numPr>
          <w:ilvl w:val="0"/>
          <w:numId w:val="42"/>
        </w:numPr>
        <w:spacing w:before="57" w:after="57"/>
        <w:jc w:val="both"/>
        <w:rPr>
          <w:rStyle w:val="pagenumber1"/>
          <w:sz w:val="22"/>
          <w:szCs w:val="22"/>
        </w:rPr>
      </w:pPr>
      <w:r w:rsidRPr="002F6075">
        <w:rPr>
          <w:rStyle w:val="pagenumber1"/>
          <w:sz w:val="22"/>
          <w:szCs w:val="22"/>
        </w:rPr>
        <w:t>zmiana terminu wykonania przedmiotu Umowy w przypadku wystąpienia okoliczności, niezależnych od stron umowy związanych z koniecznością zmiany okresu realizacji zadania;</w:t>
      </w:r>
    </w:p>
    <w:p w14:paraId="5D950645" w14:textId="77777777" w:rsidR="006A60B7" w:rsidRPr="002F6075" w:rsidRDefault="0076739C">
      <w:pPr>
        <w:pStyle w:val="Akapitzlist"/>
        <w:numPr>
          <w:ilvl w:val="0"/>
          <w:numId w:val="42"/>
        </w:numPr>
        <w:spacing w:before="57" w:after="57"/>
        <w:jc w:val="both"/>
        <w:rPr>
          <w:rStyle w:val="pagenumber1"/>
          <w:sz w:val="22"/>
          <w:szCs w:val="22"/>
        </w:rPr>
      </w:pPr>
      <w:r w:rsidRPr="002F6075">
        <w:rPr>
          <w:rStyle w:val="pagenumber1"/>
          <w:sz w:val="22"/>
          <w:szCs w:val="22"/>
        </w:rPr>
        <w:t>zmiana terminu w przypadku wystąpienia okoliczności niezależnych od Wykonawcy, których on nie mógł przewidzieć w chwili składania oferty w szczególności:</w:t>
      </w:r>
    </w:p>
    <w:p w14:paraId="155CA558" w14:textId="77777777" w:rsidR="006A60B7" w:rsidRPr="002F6075" w:rsidRDefault="0076739C">
      <w:pPr>
        <w:pStyle w:val="Akapitzlist"/>
        <w:numPr>
          <w:ilvl w:val="0"/>
          <w:numId w:val="43"/>
        </w:numPr>
        <w:spacing w:before="57" w:after="57"/>
        <w:jc w:val="both"/>
        <w:rPr>
          <w:rStyle w:val="pagenumber1"/>
          <w:sz w:val="22"/>
          <w:szCs w:val="22"/>
        </w:rPr>
      </w:pPr>
      <w:r w:rsidRPr="002F6075">
        <w:rPr>
          <w:rStyle w:val="pagenumber1"/>
          <w:sz w:val="22"/>
          <w:szCs w:val="22"/>
        </w:rPr>
        <w:t>w przypadku wystąpienia długotrwałych niekorzystnych warunków atmosferycznych uniemożliwiających prawidłową realizację robót przez okres co najmniej 14 dni kalendarzowych pod warunkiem potwierdzenia tego faktu przez Inspektora nadzoru, termin realizacji przedmiotu zamówienia zostanie przesunięty o liczbę dni, w których roboty nie mogły być prowadzone;</w:t>
      </w:r>
    </w:p>
    <w:p w14:paraId="2A750762" w14:textId="77777777" w:rsidR="006A60B7" w:rsidRPr="002F6075" w:rsidRDefault="0076739C">
      <w:pPr>
        <w:pStyle w:val="Akapitzlist"/>
        <w:numPr>
          <w:ilvl w:val="0"/>
          <w:numId w:val="43"/>
        </w:numPr>
        <w:spacing w:before="57" w:after="57"/>
        <w:jc w:val="both"/>
        <w:rPr>
          <w:rStyle w:val="pagenumber1"/>
          <w:sz w:val="22"/>
          <w:szCs w:val="22"/>
        </w:rPr>
      </w:pPr>
      <w:r w:rsidRPr="002F6075">
        <w:rPr>
          <w:rStyle w:val="pagenumber1"/>
          <w:sz w:val="22"/>
          <w:szCs w:val="22"/>
        </w:rPr>
        <w:t>działania osób trzecich lub instytucji uniemożliwiających wykonywanie prac przez co najmniej 7 dni kalendarzowych, które to działania nie są konsekwencją wynikającą z winy Wykonawcy;</w:t>
      </w:r>
    </w:p>
    <w:p w14:paraId="7A7D0207" w14:textId="77777777" w:rsidR="006A60B7" w:rsidRPr="002F6075" w:rsidRDefault="0076739C">
      <w:pPr>
        <w:pStyle w:val="Akapitzlist"/>
        <w:numPr>
          <w:ilvl w:val="0"/>
          <w:numId w:val="43"/>
        </w:numPr>
        <w:spacing w:before="57" w:after="57"/>
        <w:jc w:val="both"/>
        <w:rPr>
          <w:rStyle w:val="pagenumber1"/>
          <w:sz w:val="22"/>
          <w:szCs w:val="22"/>
        </w:rPr>
      </w:pPr>
      <w:r w:rsidRPr="002F6075">
        <w:rPr>
          <w:rStyle w:val="pagenumber1"/>
          <w:rFonts w:eastAsia="Arial Unicode MS" w:cs="Arial Unicode MS"/>
          <w:sz w:val="22"/>
          <w:szCs w:val="22"/>
        </w:rPr>
        <w:t>w przypadku zaistnienia kolizji i innych zdarzeń, które mają wpływ na postęp wykonywania robót;</w:t>
      </w:r>
    </w:p>
    <w:p w14:paraId="5D088B3F" w14:textId="77777777" w:rsidR="006A60B7" w:rsidRPr="002F6075" w:rsidRDefault="0076739C">
      <w:pPr>
        <w:pStyle w:val="Akapitzlist"/>
        <w:numPr>
          <w:ilvl w:val="0"/>
          <w:numId w:val="43"/>
        </w:numPr>
        <w:spacing w:before="57" w:after="57"/>
        <w:jc w:val="both"/>
        <w:rPr>
          <w:rStyle w:val="pagenumber1"/>
          <w:sz w:val="22"/>
          <w:szCs w:val="22"/>
        </w:rPr>
      </w:pPr>
      <w:r w:rsidRPr="002F6075">
        <w:rPr>
          <w:rStyle w:val="pagenumber1"/>
          <w:rFonts w:eastAsia="Arial Unicode MS"/>
          <w:bCs/>
          <w:sz w:val="22"/>
          <w:szCs w:val="22"/>
        </w:rPr>
        <w:t xml:space="preserve">wystąpienia przestojów w realizacji robót budowlanych Wykonawcy, z winy Zamawiającego; termin wykonania przedmiotu Umowy zostanie w takiej sytuacji przedłużony o czas trwania przestojów; </w:t>
      </w:r>
    </w:p>
    <w:p w14:paraId="23EF8F91" w14:textId="77777777" w:rsidR="006A60B7" w:rsidRPr="002F6075" w:rsidRDefault="0076739C">
      <w:pPr>
        <w:pStyle w:val="Akapitzlist"/>
        <w:numPr>
          <w:ilvl w:val="0"/>
          <w:numId w:val="42"/>
        </w:numPr>
        <w:spacing w:before="57" w:after="57"/>
        <w:jc w:val="both"/>
        <w:rPr>
          <w:rStyle w:val="pagenumber1"/>
          <w:sz w:val="22"/>
          <w:szCs w:val="22"/>
        </w:rPr>
      </w:pPr>
      <w:r w:rsidRPr="002F6075">
        <w:rPr>
          <w:rStyle w:val="pagenumber1"/>
          <w:sz w:val="22"/>
          <w:szCs w:val="22"/>
        </w:rPr>
        <w:lastRenderedPageBreak/>
        <w:t>zmiany Umowy na skutek regulacji prawnych wprowadzonych w życie po dacie podpisania Umowy, wywołujących potrzebę jej zmiany wraz ze skutkami wprowadzenia takiej zmiany,</w:t>
      </w:r>
    </w:p>
    <w:p w14:paraId="3D5C2F58" w14:textId="77777777" w:rsidR="006A60B7" w:rsidRPr="002F6075" w:rsidRDefault="0076739C">
      <w:pPr>
        <w:pStyle w:val="Akapitzlist"/>
        <w:numPr>
          <w:ilvl w:val="0"/>
          <w:numId w:val="42"/>
        </w:numPr>
        <w:spacing w:before="57" w:after="57"/>
        <w:jc w:val="both"/>
        <w:rPr>
          <w:rStyle w:val="pagenumber1"/>
          <w:sz w:val="22"/>
          <w:szCs w:val="22"/>
        </w:rPr>
      </w:pPr>
      <w:r w:rsidRPr="002F6075">
        <w:rPr>
          <w:rStyle w:val="pagenumber1"/>
          <w:sz w:val="22"/>
          <w:szCs w:val="22"/>
        </w:rPr>
        <w:t>zmiana albo rezygnacja z podwykonawcy wskazanego w ofercie,</w:t>
      </w:r>
    </w:p>
    <w:p w14:paraId="283F0B13" w14:textId="77777777" w:rsidR="006A60B7" w:rsidRPr="002F6075" w:rsidRDefault="0076739C">
      <w:pPr>
        <w:pStyle w:val="Akapitzlist"/>
        <w:numPr>
          <w:ilvl w:val="0"/>
          <w:numId w:val="42"/>
        </w:numPr>
        <w:spacing w:before="57" w:after="57"/>
        <w:jc w:val="both"/>
        <w:rPr>
          <w:rStyle w:val="pagenumber1"/>
          <w:sz w:val="22"/>
          <w:szCs w:val="22"/>
        </w:rPr>
      </w:pPr>
      <w:r w:rsidRPr="002F6075">
        <w:rPr>
          <w:rStyle w:val="pagenumber1"/>
          <w:sz w:val="22"/>
          <w:szCs w:val="22"/>
        </w:rPr>
        <w:t>zmiana dotycząca powierzenia w trakcie realizacji przedmiotu umowy części zamówienia podwykonawcom, jeżeli Wykonawca nie wskazał tych podwykonawców w swojej ofercie</w:t>
      </w:r>
    </w:p>
    <w:p w14:paraId="589D11D1" w14:textId="77777777" w:rsidR="006A60B7" w:rsidRPr="002F6075" w:rsidRDefault="00BB2CCD">
      <w:pPr>
        <w:pStyle w:val="Akapitzlist"/>
        <w:numPr>
          <w:ilvl w:val="0"/>
          <w:numId w:val="42"/>
        </w:numPr>
        <w:spacing w:before="57" w:after="57"/>
        <w:jc w:val="both"/>
        <w:rPr>
          <w:sz w:val="22"/>
          <w:szCs w:val="22"/>
        </w:rPr>
      </w:pPr>
      <w:r w:rsidRPr="002F6075">
        <w:rPr>
          <w:sz w:val="22"/>
          <w:szCs w:val="22"/>
        </w:rPr>
        <w:t>zmiany ilości, rodzaju i technologii wykonania robót budowlanych w stosunku do oferty pod warunkiem, że zmiany te wynikają z zasad wiedzy technicznej, z zastrzeżeniem, że wynagrodzenie brutto Wykonawcy nie ulegnie zmianie,</w:t>
      </w:r>
    </w:p>
    <w:p w14:paraId="07333E84" w14:textId="7683E036" w:rsidR="006A60B7" w:rsidRPr="002F6075" w:rsidRDefault="00BB2CCD">
      <w:pPr>
        <w:pStyle w:val="Akapitzlist"/>
        <w:numPr>
          <w:ilvl w:val="0"/>
          <w:numId w:val="42"/>
        </w:numPr>
        <w:spacing w:before="57" w:after="57"/>
        <w:jc w:val="both"/>
        <w:rPr>
          <w:sz w:val="22"/>
          <w:szCs w:val="22"/>
        </w:rPr>
      </w:pPr>
      <w:r w:rsidRPr="002F6075">
        <w:rPr>
          <w:sz w:val="22"/>
          <w:szCs w:val="22"/>
        </w:rPr>
        <w:t>zmiana osób wskazanych przez strony umowy, a wyszczególnionych w § 2</w:t>
      </w:r>
      <w:r w:rsidR="00650F6B" w:rsidRPr="002F6075">
        <w:rPr>
          <w:sz w:val="22"/>
          <w:szCs w:val="22"/>
        </w:rPr>
        <w:t xml:space="preserve"> ust. 1 i 2</w:t>
      </w:r>
      <w:r w:rsidRPr="002F6075">
        <w:rPr>
          <w:sz w:val="22"/>
          <w:szCs w:val="22"/>
        </w:rPr>
        <w:t xml:space="preserve"> niniejszej Umowy, na wniosek Wykonawcy albo Zamawiającego, pod warunkiem, że zaproponowane osoby będą spełniały warunki udziału w postępowaniu opisane w zapytaniu ofertowym oraz Zamawiający wyrazi zgodę na taką zmianę,</w:t>
      </w:r>
    </w:p>
    <w:p w14:paraId="67FC6836" w14:textId="77777777" w:rsidR="006A60B7" w:rsidRPr="002F6075" w:rsidRDefault="00BB2CCD">
      <w:pPr>
        <w:pStyle w:val="Akapitzlist"/>
        <w:numPr>
          <w:ilvl w:val="0"/>
          <w:numId w:val="42"/>
        </w:numPr>
        <w:spacing w:before="57" w:after="57"/>
        <w:jc w:val="both"/>
        <w:rPr>
          <w:sz w:val="22"/>
          <w:szCs w:val="22"/>
        </w:rPr>
      </w:pPr>
      <w:r w:rsidRPr="002F6075">
        <w:rPr>
          <w:sz w:val="22"/>
          <w:szCs w:val="22"/>
        </w:rPr>
        <w:t xml:space="preserve">zmiana terminu wykonania zamówienia wraz ze skutkami wprowadzenia takiej zmiany w przypadku wystąpienia konieczności uzyskania dodatkowych zgód, pozwoleń i uzgodnień niezbędnych do dalszego wykonania prac, których konieczności uzyskania nie można było przewidzieć przed terminem złożenia oferty. W przypadku wystąpienia powyższych czynników istnieje możliwość wydłużenia terminu wykonania prac na pisemną prośbę wykonawcy, o ilość dni, w których wykonawca oczekiwał na wydanie stosownych dokumentów od dnia złożenia wniosku o ich wydanie.  </w:t>
      </w:r>
    </w:p>
    <w:p w14:paraId="04C4676B" w14:textId="77777777" w:rsidR="006A60B7" w:rsidRPr="002F6075" w:rsidRDefault="00BB2CCD">
      <w:pPr>
        <w:pStyle w:val="Akapitzlist"/>
        <w:numPr>
          <w:ilvl w:val="0"/>
          <w:numId w:val="42"/>
        </w:numPr>
        <w:spacing w:before="57" w:after="57"/>
        <w:jc w:val="both"/>
        <w:rPr>
          <w:sz w:val="22"/>
          <w:szCs w:val="22"/>
        </w:rPr>
      </w:pPr>
      <w:r w:rsidRPr="002F6075">
        <w:rPr>
          <w:sz w:val="22"/>
          <w:szCs w:val="22"/>
        </w:rPr>
        <w:t>zmiana terminu wykonania zamówienia wraz ze skutkami wprowadzenia takiej zmiany w przypadku wydłużenia terminu na realizację projektu unijnego, w ramach Programu Fundusze Europejskie dla Dolnego Śląska 2021- 2027, w zakresie którego realizowane jest niniejsze zamówienie, proporcjonalnie do tego okresu</w:t>
      </w:r>
    </w:p>
    <w:p w14:paraId="29FBD95A" w14:textId="77777777" w:rsidR="006A60B7" w:rsidRPr="002F6075" w:rsidRDefault="0076739C">
      <w:pPr>
        <w:pStyle w:val="Akapitzlist"/>
        <w:numPr>
          <w:ilvl w:val="0"/>
          <w:numId w:val="42"/>
        </w:numPr>
        <w:spacing w:before="57" w:after="57"/>
        <w:jc w:val="both"/>
        <w:rPr>
          <w:rStyle w:val="pagenumber1"/>
          <w:sz w:val="22"/>
          <w:szCs w:val="22"/>
        </w:rPr>
      </w:pPr>
      <w:r w:rsidRPr="002F6075">
        <w:rPr>
          <w:rStyle w:val="pagenumber1"/>
          <w:sz w:val="22"/>
          <w:szCs w:val="22"/>
        </w:rPr>
        <w:t xml:space="preserve">zmiana umowy w przypadku, gdy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p>
    <w:p w14:paraId="6477F4F3" w14:textId="77777777" w:rsidR="006A60B7" w:rsidRPr="002F6075" w:rsidRDefault="006A60B7">
      <w:pPr>
        <w:pStyle w:val="Akapitzlist"/>
        <w:numPr>
          <w:ilvl w:val="0"/>
          <w:numId w:val="42"/>
        </w:numPr>
        <w:spacing w:before="57" w:after="57"/>
        <w:jc w:val="both"/>
        <w:rPr>
          <w:sz w:val="22"/>
          <w:szCs w:val="22"/>
        </w:rPr>
      </w:pPr>
      <w:r w:rsidRPr="002F6075">
        <w:rPr>
          <w:sz w:val="22"/>
          <w:szCs w:val="22"/>
        </w:rPr>
        <w:t>w</w:t>
      </w:r>
      <w:r w:rsidR="00BB2CCD" w:rsidRPr="002F6075">
        <w:rPr>
          <w:sz w:val="22"/>
          <w:szCs w:val="22"/>
        </w:rPr>
        <w:t>prowadzenie zmiany do dokumentacji projektowej przez Zamawiającego, jakie uzna za niezbędne,</w:t>
      </w:r>
    </w:p>
    <w:p w14:paraId="07D4E8D5" w14:textId="77777777" w:rsidR="006A60B7" w:rsidRPr="002F6075" w:rsidRDefault="006A60B7">
      <w:pPr>
        <w:pStyle w:val="Akapitzlist"/>
        <w:numPr>
          <w:ilvl w:val="0"/>
          <w:numId w:val="42"/>
        </w:numPr>
        <w:spacing w:before="57" w:after="57"/>
        <w:jc w:val="both"/>
        <w:rPr>
          <w:sz w:val="22"/>
          <w:szCs w:val="22"/>
        </w:rPr>
      </w:pPr>
      <w:r w:rsidRPr="002F6075">
        <w:rPr>
          <w:sz w:val="22"/>
          <w:szCs w:val="22"/>
        </w:rPr>
        <w:t>j</w:t>
      </w:r>
      <w:r w:rsidR="00BB2CCD" w:rsidRPr="002F6075">
        <w:rPr>
          <w:sz w:val="22"/>
          <w:szCs w:val="22"/>
        </w:rPr>
        <w:t>eżeli zaistnieje niemożliwa do przewidzenia w momencie zawarcia umowy okoliczność prawna, ekonomiczna lub techniczna, za którą żadna ze stron nie ponosi odpowiedzialności, skutkująca brakiem możliwości należytego wykonania umowy,</w:t>
      </w:r>
    </w:p>
    <w:p w14:paraId="4B5E13D9" w14:textId="732C4A64" w:rsidR="006A60B7" w:rsidRPr="002F6075" w:rsidRDefault="006A60B7">
      <w:pPr>
        <w:pStyle w:val="Akapitzlist"/>
        <w:numPr>
          <w:ilvl w:val="0"/>
          <w:numId w:val="42"/>
        </w:numPr>
        <w:spacing w:before="57" w:after="57"/>
        <w:jc w:val="both"/>
        <w:rPr>
          <w:sz w:val="22"/>
          <w:szCs w:val="22"/>
        </w:rPr>
      </w:pPr>
      <w:r w:rsidRPr="002F6075">
        <w:rPr>
          <w:rStyle w:val="pagenumber1"/>
          <w:sz w:val="22"/>
          <w:szCs w:val="22"/>
        </w:rPr>
        <w:t>zmiany Umowy na skutek regulacji prawnych wprowadzonych w życie po dacie podpisania Umowy, wywołujących potrzebę jej zmiany wraz ze skutkami wprowadzenia takiej zmiany,</w:t>
      </w:r>
    </w:p>
    <w:p w14:paraId="6FF36BDD" w14:textId="0CE271AB" w:rsidR="0096781E" w:rsidRPr="002F6075" w:rsidRDefault="006A60B7">
      <w:pPr>
        <w:pStyle w:val="Akapitzlist"/>
        <w:numPr>
          <w:ilvl w:val="0"/>
          <w:numId w:val="42"/>
        </w:numPr>
        <w:spacing w:before="57" w:after="57"/>
        <w:jc w:val="both"/>
        <w:rPr>
          <w:sz w:val="22"/>
          <w:szCs w:val="22"/>
        </w:rPr>
      </w:pPr>
      <w:r w:rsidRPr="002F6075">
        <w:rPr>
          <w:sz w:val="22"/>
          <w:szCs w:val="22"/>
        </w:rPr>
        <w:t>j</w:t>
      </w:r>
      <w:r w:rsidR="00BB2CCD" w:rsidRPr="002F6075">
        <w:rPr>
          <w:sz w:val="22"/>
          <w:szCs w:val="22"/>
        </w:rPr>
        <w:t>eżeli zaistnieją warunki ustalenia wcześniejszego terminu zakończenia, rozliczenia umowy i wystawienia faktury końcowej w przypadku wcześniejszego wykonania robót objętych umową.</w:t>
      </w:r>
    </w:p>
    <w:p w14:paraId="6DAF4C1B" w14:textId="76DC9703" w:rsidR="006A60B7" w:rsidRPr="002F6075" w:rsidRDefault="006A60B7">
      <w:pPr>
        <w:pStyle w:val="Akapitzlist"/>
        <w:numPr>
          <w:ilvl w:val="0"/>
          <w:numId w:val="42"/>
        </w:numPr>
        <w:spacing w:before="57" w:after="57"/>
        <w:jc w:val="both"/>
        <w:rPr>
          <w:rStyle w:val="pagenumber1"/>
          <w:sz w:val="22"/>
          <w:szCs w:val="22"/>
        </w:rPr>
      </w:pPr>
      <w:r w:rsidRPr="002F6075">
        <w:rPr>
          <w:rStyle w:val="pagenumber1"/>
          <w:sz w:val="22"/>
          <w:szCs w:val="22"/>
        </w:rPr>
        <w:t>zmiany wynagrodzenia umownego brutto w przypadku zmiany przez ustawodawcę przepisów dotyczących stawki procentowej należnego podatku VAT – zmiana będzie wprowadzona do umowy od dnia wejścia w życie ustawowej zmiany stawki podatku VAT;</w:t>
      </w:r>
    </w:p>
    <w:p w14:paraId="40F06582" w14:textId="45D50D9C" w:rsidR="006A60B7" w:rsidRPr="002F6075" w:rsidRDefault="006A60B7">
      <w:pPr>
        <w:pStyle w:val="Akapitzlist"/>
        <w:numPr>
          <w:ilvl w:val="0"/>
          <w:numId w:val="42"/>
        </w:numPr>
        <w:spacing w:before="57" w:after="57"/>
        <w:jc w:val="both"/>
        <w:rPr>
          <w:sz w:val="22"/>
          <w:szCs w:val="22"/>
        </w:rPr>
      </w:pPr>
      <w:r w:rsidRPr="002F6075">
        <w:rPr>
          <w:rStyle w:val="pagenumber1"/>
          <w:rFonts w:eastAsia="Arial Unicode MS" w:cs="Arial Unicode MS"/>
          <w:sz w:val="22"/>
          <w:szCs w:val="22"/>
        </w:rPr>
        <w:t xml:space="preserve">w przypadku </w:t>
      </w:r>
      <w:r w:rsidRPr="002F6075">
        <w:rPr>
          <w:rStyle w:val="pagenumber1"/>
          <w:rFonts w:eastAsia="Arial Unicode MS"/>
          <w:bCs/>
          <w:sz w:val="22"/>
          <w:szCs w:val="22"/>
        </w:rPr>
        <w:t>wystąpienia konieczności wprowadzenia zmian, polegających na zwiększeniu bądź zmniejszeniu zakresu przedmiotu niniejszej Umowy, w tym konieczności zmiany wynagrodzenia</w:t>
      </w:r>
      <w:r w:rsidRPr="002F6075">
        <w:rPr>
          <w:rFonts w:eastAsia="Arial Unicode MS"/>
          <w:bCs/>
          <w:sz w:val="22"/>
          <w:szCs w:val="22"/>
        </w:rPr>
        <w:t xml:space="preserve"> </w:t>
      </w:r>
      <w:r w:rsidRPr="002F6075">
        <w:rPr>
          <w:rStyle w:val="pagenumber1"/>
          <w:rFonts w:eastAsia="Arial Unicode MS"/>
          <w:bCs/>
          <w:sz w:val="22"/>
          <w:szCs w:val="22"/>
        </w:rPr>
        <w:t>i terminu realizacji umowy (stosownego zmniejszenia bądź zwiększenia);</w:t>
      </w:r>
    </w:p>
    <w:p w14:paraId="2DDDD9BD" w14:textId="77777777" w:rsidR="006A60B7" w:rsidRPr="002F6075" w:rsidRDefault="006A60B7">
      <w:pPr>
        <w:pStyle w:val="Akapitzlist"/>
        <w:numPr>
          <w:ilvl w:val="0"/>
          <w:numId w:val="42"/>
        </w:numPr>
        <w:spacing w:before="57" w:after="57"/>
        <w:jc w:val="both"/>
        <w:rPr>
          <w:sz w:val="22"/>
          <w:szCs w:val="22"/>
        </w:rPr>
      </w:pPr>
      <w:r w:rsidRPr="002F6075">
        <w:rPr>
          <w:sz w:val="22"/>
          <w:szCs w:val="22"/>
        </w:rPr>
        <w:lastRenderedPageBreak/>
        <w:t>zmiana umowy w przypadku wystąpienia siły wyższej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32F6EA6C" w14:textId="00CF5DEC" w:rsidR="006A60B7" w:rsidRPr="002F6075" w:rsidRDefault="006A60B7">
      <w:pPr>
        <w:pStyle w:val="Tekstpodstawowy"/>
        <w:numPr>
          <w:ilvl w:val="0"/>
          <w:numId w:val="42"/>
        </w:numPr>
        <w:spacing w:before="57" w:after="57"/>
        <w:jc w:val="both"/>
        <w:rPr>
          <w:sz w:val="22"/>
          <w:szCs w:val="22"/>
        </w:rPr>
      </w:pPr>
      <w:r w:rsidRPr="002F6075">
        <w:rPr>
          <w:rStyle w:val="pagenumber2"/>
          <w:sz w:val="22"/>
          <w:szCs w:val="22"/>
        </w:rPr>
        <w:t>zmiana umowy w przypadku wystąpienia w Umowie oczywistych błędów pisarskich lub rachunkowych lub zapisów umownych niezgodnych z obowiązującymi przepisami prawa,</w:t>
      </w:r>
    </w:p>
    <w:p w14:paraId="458C0501" w14:textId="64C40F93" w:rsidR="006A60B7" w:rsidRPr="002F6075" w:rsidRDefault="006A60B7">
      <w:pPr>
        <w:pStyle w:val="Tekstpodstawowy"/>
        <w:numPr>
          <w:ilvl w:val="0"/>
          <w:numId w:val="42"/>
        </w:numPr>
        <w:spacing w:before="57" w:after="57"/>
        <w:jc w:val="both"/>
        <w:rPr>
          <w:sz w:val="22"/>
          <w:szCs w:val="22"/>
        </w:rPr>
      </w:pPr>
      <w:r w:rsidRPr="002F6075">
        <w:rPr>
          <w:rStyle w:val="pagenumber2"/>
          <w:sz w:val="22"/>
          <w:szCs w:val="22"/>
        </w:rPr>
        <w:t>d</w:t>
      </w:r>
      <w:r w:rsidRPr="002F6075">
        <w:rPr>
          <w:rStyle w:val="pagenumber2"/>
          <w:bCs/>
          <w:sz w:val="22"/>
          <w:szCs w:val="22"/>
        </w:rPr>
        <w:t>opuszczalna jest zmiana nazwy zadania, a także nazwy lub/i adresu Wykonawcy,</w:t>
      </w:r>
    </w:p>
    <w:p w14:paraId="27A8D40D" w14:textId="78D2F246" w:rsidR="006A60B7" w:rsidRPr="002F6075" w:rsidRDefault="006A60B7" w:rsidP="006A60B7">
      <w:pPr>
        <w:pStyle w:val="Nagwek20"/>
        <w:numPr>
          <w:ilvl w:val="0"/>
          <w:numId w:val="2"/>
        </w:numPr>
        <w:tabs>
          <w:tab w:val="clear" w:pos="4536"/>
          <w:tab w:val="clear" w:pos="9072"/>
        </w:tabs>
        <w:spacing w:before="57" w:after="57"/>
        <w:jc w:val="both"/>
        <w:rPr>
          <w:sz w:val="22"/>
          <w:szCs w:val="22"/>
        </w:rPr>
      </w:pPr>
      <w:r w:rsidRPr="002F6075">
        <w:rPr>
          <w:sz w:val="22"/>
          <w:szCs w:val="22"/>
        </w:rPr>
        <w:t xml:space="preserve">Zmiany treści umowy dopuszczone w ust. 3 powyżej nie mogą prowadzić do zwiększenia wynagrodzenia określonego w </w:t>
      </w:r>
      <w:r w:rsidRPr="002F6075">
        <w:rPr>
          <w:color w:val="auto"/>
          <w:sz w:val="22"/>
          <w:szCs w:val="22"/>
        </w:rPr>
        <w:t xml:space="preserve">§ </w:t>
      </w:r>
      <w:r w:rsidR="00650F6B" w:rsidRPr="002F6075">
        <w:rPr>
          <w:color w:val="auto"/>
          <w:sz w:val="22"/>
          <w:szCs w:val="22"/>
        </w:rPr>
        <w:t>14</w:t>
      </w:r>
      <w:r w:rsidRPr="002F6075">
        <w:rPr>
          <w:color w:val="auto"/>
          <w:sz w:val="22"/>
          <w:szCs w:val="22"/>
        </w:rPr>
        <w:t xml:space="preserve"> ust. 1</w:t>
      </w:r>
      <w:r w:rsidRPr="002F6075">
        <w:rPr>
          <w:sz w:val="22"/>
          <w:szCs w:val="22"/>
        </w:rPr>
        <w:t xml:space="preserve"> umowy, z zastrzeżeniem ust. 3 pkt </w:t>
      </w:r>
      <w:r w:rsidR="00650F6B" w:rsidRPr="002F6075">
        <w:rPr>
          <w:sz w:val="22"/>
          <w:szCs w:val="22"/>
        </w:rPr>
        <w:t>1</w:t>
      </w:r>
      <w:r w:rsidRPr="002F6075">
        <w:rPr>
          <w:sz w:val="22"/>
          <w:szCs w:val="22"/>
        </w:rPr>
        <w:t xml:space="preserve">5) i </w:t>
      </w:r>
      <w:r w:rsidR="00650F6B" w:rsidRPr="002F6075">
        <w:rPr>
          <w:sz w:val="22"/>
          <w:szCs w:val="22"/>
        </w:rPr>
        <w:t>1</w:t>
      </w:r>
      <w:r w:rsidRPr="002F6075">
        <w:rPr>
          <w:sz w:val="22"/>
          <w:szCs w:val="22"/>
        </w:rPr>
        <w:t>6).</w:t>
      </w:r>
    </w:p>
    <w:p w14:paraId="294FBB68" w14:textId="77777777" w:rsidR="00A475EB" w:rsidRDefault="00A475EB" w:rsidP="00844EFC">
      <w:pPr>
        <w:rPr>
          <w:b/>
          <w:color w:val="000000"/>
          <w:sz w:val="22"/>
          <w:szCs w:val="22"/>
        </w:rPr>
      </w:pPr>
    </w:p>
    <w:p w14:paraId="1AA3B729" w14:textId="0D239675" w:rsidR="0096781E" w:rsidRPr="002F6075" w:rsidRDefault="00BB2CCD">
      <w:pPr>
        <w:jc w:val="center"/>
        <w:rPr>
          <w:b/>
          <w:color w:val="000000"/>
          <w:sz w:val="22"/>
          <w:szCs w:val="22"/>
        </w:rPr>
      </w:pPr>
      <w:r w:rsidRPr="002F6075">
        <w:rPr>
          <w:b/>
          <w:color w:val="000000"/>
          <w:sz w:val="22"/>
          <w:szCs w:val="22"/>
        </w:rPr>
        <w:t>§20</w:t>
      </w:r>
    </w:p>
    <w:p w14:paraId="15B665E1" w14:textId="77777777" w:rsidR="0096781E" w:rsidRPr="002F6075" w:rsidRDefault="00BB2CCD">
      <w:pPr>
        <w:jc w:val="center"/>
        <w:rPr>
          <w:b/>
          <w:color w:val="000000"/>
          <w:sz w:val="22"/>
          <w:szCs w:val="22"/>
        </w:rPr>
      </w:pPr>
      <w:r w:rsidRPr="002F6075">
        <w:rPr>
          <w:b/>
          <w:color w:val="000000"/>
          <w:sz w:val="22"/>
          <w:szCs w:val="22"/>
        </w:rPr>
        <w:t>Ochrona danych osobowych</w:t>
      </w:r>
    </w:p>
    <w:p w14:paraId="116F353E" w14:textId="77777777" w:rsidR="0096781E" w:rsidRPr="002F6075" w:rsidRDefault="0096781E">
      <w:pPr>
        <w:jc w:val="center"/>
        <w:rPr>
          <w:b/>
          <w:color w:val="000000"/>
          <w:sz w:val="22"/>
          <w:szCs w:val="22"/>
        </w:rPr>
      </w:pPr>
    </w:p>
    <w:p w14:paraId="725A5074"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 xml:space="preserve">Administratorem  danych osobowych Wykonawcy jest </w:t>
      </w:r>
      <w:r w:rsidRPr="002F6075">
        <w:rPr>
          <w:bCs/>
          <w:iCs/>
          <w:color w:val="000000"/>
          <w:sz w:val="22"/>
          <w:szCs w:val="22"/>
        </w:rPr>
        <w:t>Wspólnota Mieszkaniowa przy</w:t>
      </w:r>
      <w:r w:rsidRPr="002F6075">
        <w:rPr>
          <w:b/>
          <w:i/>
          <w:color w:val="000000"/>
          <w:sz w:val="22"/>
          <w:szCs w:val="22"/>
        </w:rPr>
        <w:t>.                         ……………………………</w:t>
      </w:r>
      <w:r w:rsidRPr="002F6075">
        <w:rPr>
          <w:color w:val="000000"/>
          <w:sz w:val="22"/>
          <w:szCs w:val="22"/>
        </w:rPr>
        <w:t>, a Podmiotem Przetwarzającym jest Zakład Gospodarki Komunalnej i Mieszkaniowej „Mieroszów” Sp. z o.o., ul. Wolności 27a, 58-350 Mieroszów, działający na podstawie umowy powierzenia danych osobowych  przez  Wspólnotę Mieszkaniową.</w:t>
      </w:r>
    </w:p>
    <w:p w14:paraId="0DCD768B"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Dane kontaktowe inspektora ochrony danych osobowych e-mail: m.sobolewska</w:t>
      </w:r>
      <w:r w:rsidRPr="002F6075">
        <w:rPr>
          <w:color w:val="040C28"/>
          <w:sz w:val="22"/>
          <w:szCs w:val="22"/>
        </w:rPr>
        <w:t>@zgkimmieroszow.pl</w:t>
      </w:r>
    </w:p>
    <w:p w14:paraId="1E49647A"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Pani/Pana dane osobowe przetwarzane będą na podstawie art. 6 ust. 1 lit. c RODO w celu związanym z niniejszym postępowaniem o udzielenie zamówienia publicznego.</w:t>
      </w:r>
    </w:p>
    <w:p w14:paraId="00A055B8"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Odbiorcami Pani/Pana danych osobowych będą osoby lub podmioty, którym udostępniona zostanie dokumentacja postępowania w oparciu o art. 8 oraz art. 96 ust. 3 ustawy – Prawo zamówień publicznych.</w:t>
      </w:r>
    </w:p>
    <w:p w14:paraId="22052C91"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Pani/Pana dane osobowe będą przechowywane, zgodnie z kategorią archiwalną akt B5, przez okres 5 lat od dnia zakończenia postępowania o udzielenie zamówienia, chyba, że czas trwania umowy przekracza 5 lat, okres przechowywania obejmuje cały czas trwania umowy.</w:t>
      </w:r>
    </w:p>
    <w:p w14:paraId="3B8B7D69"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7156F61A" w14:textId="77777777" w:rsidR="0096781E" w:rsidRPr="002F6075" w:rsidRDefault="00BB2CCD">
      <w:pPr>
        <w:numPr>
          <w:ilvl w:val="0"/>
          <w:numId w:val="4"/>
        </w:numPr>
        <w:ind w:left="284" w:hanging="284"/>
        <w:contextualSpacing/>
        <w:jc w:val="both"/>
        <w:rPr>
          <w:color w:val="000000"/>
          <w:sz w:val="22"/>
          <w:szCs w:val="22"/>
        </w:rPr>
      </w:pPr>
      <w:r w:rsidRPr="002F6075">
        <w:rPr>
          <w:color w:val="000000"/>
          <w:sz w:val="22"/>
          <w:szCs w:val="22"/>
        </w:rPr>
        <w:t>W odniesieniu do Pani/Pana danych osobowych decyzje nie będą podejmowane w sposób zautomatyzowany, stosowanie do art. 22 RODO.</w:t>
      </w:r>
    </w:p>
    <w:p w14:paraId="302C3A95" w14:textId="77777777" w:rsidR="0096781E" w:rsidRPr="002F6075" w:rsidRDefault="00BB2CCD">
      <w:pPr>
        <w:numPr>
          <w:ilvl w:val="0"/>
          <w:numId w:val="4"/>
        </w:numPr>
        <w:ind w:left="284" w:hanging="284"/>
        <w:contextualSpacing/>
        <w:jc w:val="both"/>
        <w:rPr>
          <w:b/>
          <w:bCs/>
          <w:color w:val="000000"/>
          <w:sz w:val="22"/>
          <w:szCs w:val="22"/>
        </w:rPr>
      </w:pPr>
      <w:r w:rsidRPr="002F6075">
        <w:rPr>
          <w:b/>
          <w:bCs/>
          <w:color w:val="000000"/>
          <w:sz w:val="22"/>
          <w:szCs w:val="22"/>
        </w:rPr>
        <w:t>Posiada Pani/Pan:</w:t>
      </w:r>
    </w:p>
    <w:p w14:paraId="2BD038C7"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15 RODO prawo dostępu do danych osobowych Pani/Pana dotyczących, z zastrzeżeniem art. 8 a ust. 2 i art. 97 ust. 1a ustawy;</w:t>
      </w:r>
      <w:r w:rsidRPr="002F6075">
        <w:rPr>
          <w:rStyle w:val="Odwoanieprzypisudolnego"/>
          <w:rFonts w:eastAsia="Times New Roman"/>
          <w:color w:val="000000"/>
          <w:kern w:val="0"/>
          <w:sz w:val="22"/>
          <w:szCs w:val="22"/>
          <w:lang w:eastAsia="pl-PL"/>
        </w:rPr>
        <w:footnoteReference w:id="1"/>
      </w:r>
    </w:p>
    <w:p w14:paraId="6E1EEB2E"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16 RODO prawo do sprostowania Pani/Pana danych osobowych z zastrzeżeniem art.8a ust. 3 ustawy</w:t>
      </w:r>
      <w:r w:rsidRPr="002F6075">
        <w:rPr>
          <w:rStyle w:val="Odwoanieprzypisudolnego"/>
          <w:rFonts w:eastAsia="Times New Roman"/>
          <w:color w:val="000000"/>
          <w:kern w:val="0"/>
          <w:sz w:val="22"/>
          <w:szCs w:val="22"/>
          <w:lang w:eastAsia="pl-PL"/>
        </w:rPr>
        <w:footnoteReference w:id="2"/>
      </w:r>
      <w:r w:rsidRPr="002F6075">
        <w:rPr>
          <w:rFonts w:eastAsia="Times New Roman"/>
          <w:color w:val="000000"/>
          <w:kern w:val="0"/>
          <w:sz w:val="22"/>
          <w:szCs w:val="22"/>
          <w:lang w:eastAsia="pl-PL"/>
        </w:rPr>
        <w:t>;</w:t>
      </w:r>
    </w:p>
    <w:p w14:paraId="33312917"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lastRenderedPageBreak/>
        <w:t>− na podstawie art. 18 RODO prawo żądania od administratora ograniczenia przetwarzania danych osobowych z zastrzeżeniem przypadków, o których mowa w art. 18 ust. 2 RODO</w:t>
      </w:r>
      <w:r w:rsidRPr="002F6075">
        <w:rPr>
          <w:rStyle w:val="Odwoanieprzypisudolnego"/>
          <w:rFonts w:eastAsia="Times New Roman"/>
          <w:color w:val="000000"/>
          <w:kern w:val="0"/>
          <w:sz w:val="22"/>
          <w:szCs w:val="22"/>
          <w:lang w:eastAsia="pl-PL"/>
        </w:rPr>
        <w:footnoteReference w:id="3"/>
      </w:r>
      <w:r w:rsidRPr="002F6075">
        <w:rPr>
          <w:rFonts w:eastAsia="Times New Roman"/>
          <w:color w:val="000000"/>
          <w:kern w:val="0"/>
          <w:sz w:val="22"/>
          <w:szCs w:val="22"/>
          <w:lang w:eastAsia="pl-PL"/>
        </w:rPr>
        <w:t xml:space="preserve"> oraz  8a ust. 4 ustawy;</w:t>
      </w:r>
      <w:r w:rsidRPr="002F6075">
        <w:rPr>
          <w:rStyle w:val="Odwoanieprzypisudolnego"/>
          <w:rFonts w:eastAsia="Times New Roman"/>
          <w:color w:val="000000"/>
          <w:kern w:val="0"/>
          <w:sz w:val="22"/>
          <w:szCs w:val="22"/>
          <w:lang w:eastAsia="pl-PL"/>
        </w:rPr>
        <w:footnoteReference w:id="4"/>
      </w:r>
    </w:p>
    <w:p w14:paraId="0002280F"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prawo do wniesienia skargi do Prezesa Urzędu Ochrony Danych Osobowych, gdy uzna Pani/Pan, że przetwarzanie danych osobowych Pani/Pana dotyczących narusza przepisy RODO;</w:t>
      </w:r>
    </w:p>
    <w:p w14:paraId="6DC76C9C" w14:textId="77777777" w:rsidR="0096781E" w:rsidRPr="002F6075" w:rsidRDefault="00BB2CCD">
      <w:pPr>
        <w:widowControl w:val="0"/>
        <w:tabs>
          <w:tab w:val="left" w:pos="1494"/>
        </w:tabs>
        <w:jc w:val="both"/>
        <w:rPr>
          <w:b/>
          <w:bCs/>
          <w:color w:val="000000"/>
          <w:sz w:val="22"/>
          <w:szCs w:val="22"/>
        </w:rPr>
      </w:pPr>
      <w:r w:rsidRPr="002F6075">
        <w:rPr>
          <w:b/>
          <w:bCs/>
          <w:color w:val="000000"/>
          <w:sz w:val="22"/>
          <w:szCs w:val="22"/>
        </w:rPr>
        <w:t>nie przysługuje Pani/Panu:</w:t>
      </w:r>
    </w:p>
    <w:p w14:paraId="169EA07A"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w związku z art. 17 ust. 3 lit. b, d lub e RODO prawo do usunięcia danych osobowych;</w:t>
      </w:r>
    </w:p>
    <w:p w14:paraId="5E7F16B3"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prawo do przenoszenia danych osobowych, o którym mowa w art. 20 RODO;</w:t>
      </w:r>
    </w:p>
    <w:p w14:paraId="4C96BB93" w14:textId="77777777" w:rsidR="0096781E" w:rsidRPr="002F6075" w:rsidRDefault="00BB2CCD">
      <w:pPr>
        <w:pStyle w:val="Standard"/>
        <w:widowControl w:val="0"/>
        <w:tabs>
          <w:tab w:val="left" w:pos="1985"/>
        </w:tabs>
        <w:jc w:val="both"/>
        <w:rPr>
          <w:rFonts w:eastAsia="Times New Roman"/>
          <w:color w:val="000000"/>
          <w:kern w:val="0"/>
          <w:sz w:val="22"/>
          <w:szCs w:val="22"/>
          <w:lang w:eastAsia="pl-PL"/>
        </w:rPr>
      </w:pPr>
      <w:r w:rsidRPr="002F6075">
        <w:rPr>
          <w:rFonts w:eastAsia="Times New Roman"/>
          <w:color w:val="000000"/>
          <w:kern w:val="0"/>
          <w:sz w:val="22"/>
          <w:szCs w:val="22"/>
          <w:lang w:eastAsia="pl-PL"/>
        </w:rPr>
        <w:t>−  na podstawie art. 21 RODO prawo sprzeciwu, wobec przetwarzania danych osobowych, gdyż podstawą prawną przetwarzania Pani/Pana danych osobowych jest art. 6 ust. 1 lit. c RODO.</w:t>
      </w:r>
    </w:p>
    <w:p w14:paraId="4DA6DB7B" w14:textId="77777777" w:rsidR="0096781E" w:rsidRPr="002F6075" w:rsidRDefault="0096781E">
      <w:pPr>
        <w:contextualSpacing/>
        <w:jc w:val="center"/>
        <w:rPr>
          <w:b/>
          <w:color w:val="000000"/>
          <w:sz w:val="22"/>
          <w:szCs w:val="22"/>
        </w:rPr>
      </w:pPr>
    </w:p>
    <w:p w14:paraId="153ED8CD" w14:textId="77777777" w:rsidR="0096781E" w:rsidRPr="002F6075" w:rsidRDefault="00BB2CCD">
      <w:pPr>
        <w:contextualSpacing/>
        <w:jc w:val="center"/>
        <w:rPr>
          <w:color w:val="000000"/>
          <w:sz w:val="22"/>
          <w:szCs w:val="22"/>
          <w:lang w:eastAsia="en-US"/>
        </w:rPr>
      </w:pPr>
      <w:r w:rsidRPr="002F6075">
        <w:rPr>
          <w:b/>
          <w:color w:val="000000"/>
          <w:sz w:val="22"/>
          <w:szCs w:val="22"/>
        </w:rPr>
        <w:t>§ 21</w:t>
      </w:r>
    </w:p>
    <w:p w14:paraId="270FDF28" w14:textId="77777777" w:rsidR="0096781E" w:rsidRPr="002F6075" w:rsidRDefault="00BB2CCD">
      <w:pPr>
        <w:jc w:val="center"/>
        <w:rPr>
          <w:b/>
          <w:color w:val="000000"/>
          <w:sz w:val="22"/>
          <w:szCs w:val="22"/>
        </w:rPr>
      </w:pPr>
      <w:r w:rsidRPr="002F6075">
        <w:rPr>
          <w:b/>
          <w:color w:val="000000"/>
          <w:sz w:val="22"/>
          <w:szCs w:val="22"/>
        </w:rPr>
        <w:t>Postanowienia końcowe</w:t>
      </w:r>
    </w:p>
    <w:p w14:paraId="26F0BB3A" w14:textId="77777777" w:rsidR="0096781E" w:rsidRPr="002F6075" w:rsidRDefault="0096781E">
      <w:pPr>
        <w:jc w:val="center"/>
        <w:rPr>
          <w:b/>
          <w:color w:val="000000"/>
          <w:sz w:val="22"/>
          <w:szCs w:val="22"/>
        </w:rPr>
      </w:pPr>
    </w:p>
    <w:p w14:paraId="7C4B74A9" w14:textId="77777777" w:rsidR="0096781E" w:rsidRPr="002F6075" w:rsidRDefault="00BB2CCD">
      <w:pPr>
        <w:numPr>
          <w:ilvl w:val="0"/>
          <w:numId w:val="1"/>
        </w:numPr>
        <w:jc w:val="both"/>
        <w:rPr>
          <w:color w:val="000000"/>
          <w:sz w:val="22"/>
          <w:szCs w:val="22"/>
        </w:rPr>
      </w:pPr>
      <w:r w:rsidRPr="002F6075">
        <w:rPr>
          <w:color w:val="000000"/>
          <w:sz w:val="22"/>
          <w:szCs w:val="22"/>
        </w:rPr>
        <w:t>Do rozwiązania sporów powstałych na tle realizacji Umowy właściwe są miejscowe sądy powszechne dla siedziby Zamawiającego.</w:t>
      </w:r>
    </w:p>
    <w:p w14:paraId="75C77A5E" w14:textId="77777777" w:rsidR="0096781E" w:rsidRPr="002F6075" w:rsidRDefault="00BB2CCD">
      <w:pPr>
        <w:pStyle w:val="Tekstpodstawowywcity21"/>
        <w:widowControl/>
        <w:numPr>
          <w:ilvl w:val="0"/>
          <w:numId w:val="1"/>
        </w:numPr>
        <w:tabs>
          <w:tab w:val="clear" w:pos="0"/>
        </w:tabs>
        <w:suppressAutoHyphens w:val="0"/>
        <w:rPr>
          <w:rFonts w:cs="Times New Roman"/>
          <w:color w:val="000000"/>
          <w:sz w:val="22"/>
          <w:szCs w:val="22"/>
        </w:rPr>
      </w:pPr>
      <w:r w:rsidRPr="002F6075">
        <w:rPr>
          <w:rFonts w:eastAsia="Arial Unicode MS" w:cs="Times New Roman"/>
          <w:bCs/>
          <w:sz w:val="22"/>
          <w:szCs w:val="22"/>
        </w:rPr>
        <w:t>Cesja praw i obowiązków wynikających z Umowy możliwa jest tylko za uprzednią pisemną zgodą drugiej Strony pod rygorem nieważności.</w:t>
      </w:r>
    </w:p>
    <w:p w14:paraId="00AE5579" w14:textId="77777777" w:rsidR="0096781E" w:rsidRPr="002F6075" w:rsidRDefault="00BB2CCD">
      <w:pPr>
        <w:numPr>
          <w:ilvl w:val="0"/>
          <w:numId w:val="1"/>
        </w:numPr>
        <w:jc w:val="both"/>
        <w:rPr>
          <w:color w:val="000000"/>
          <w:sz w:val="22"/>
          <w:szCs w:val="22"/>
        </w:rPr>
      </w:pPr>
      <w:r w:rsidRPr="002F6075">
        <w:rPr>
          <w:color w:val="000000"/>
          <w:sz w:val="22"/>
          <w:szCs w:val="22"/>
        </w:rPr>
        <w:t>W sprawach nieuregulowanych umową stosuje się przepisy Kodeksu Cywilnego.</w:t>
      </w:r>
    </w:p>
    <w:p w14:paraId="3B11B708" w14:textId="77777777" w:rsidR="0096781E" w:rsidRPr="002F6075" w:rsidRDefault="00BB2CCD">
      <w:pPr>
        <w:numPr>
          <w:ilvl w:val="0"/>
          <w:numId w:val="1"/>
        </w:numPr>
        <w:jc w:val="both"/>
        <w:rPr>
          <w:color w:val="000000"/>
          <w:sz w:val="22"/>
          <w:szCs w:val="22"/>
        </w:rPr>
      </w:pPr>
      <w:r w:rsidRPr="002F6075">
        <w:rPr>
          <w:color w:val="000000"/>
          <w:sz w:val="22"/>
          <w:szCs w:val="22"/>
        </w:rPr>
        <w:t>Umowę sporządzono w trzech jednakowych egzemplarzach.</w:t>
      </w:r>
    </w:p>
    <w:p w14:paraId="31A790F7" w14:textId="77777777" w:rsidR="0096781E" w:rsidRPr="002F6075" w:rsidRDefault="00BB2CCD">
      <w:pPr>
        <w:numPr>
          <w:ilvl w:val="0"/>
          <w:numId w:val="1"/>
        </w:numPr>
        <w:jc w:val="both"/>
        <w:rPr>
          <w:color w:val="000000"/>
          <w:sz w:val="22"/>
          <w:szCs w:val="22"/>
        </w:rPr>
      </w:pPr>
      <w:r w:rsidRPr="002F6075">
        <w:rPr>
          <w:color w:val="000000"/>
          <w:sz w:val="22"/>
          <w:szCs w:val="22"/>
        </w:rPr>
        <w:t>Wykaz załączników do umowy:</w:t>
      </w:r>
    </w:p>
    <w:p w14:paraId="0471179F" w14:textId="214EF75D" w:rsidR="0096781E" w:rsidRPr="002F6075" w:rsidRDefault="00BB2CCD">
      <w:pPr>
        <w:pStyle w:val="Akapitzlist"/>
        <w:numPr>
          <w:ilvl w:val="0"/>
          <w:numId w:val="31"/>
        </w:numPr>
        <w:jc w:val="both"/>
        <w:rPr>
          <w:color w:val="000000"/>
          <w:sz w:val="22"/>
          <w:szCs w:val="22"/>
        </w:rPr>
      </w:pPr>
      <w:r w:rsidRPr="002F6075">
        <w:rPr>
          <w:color w:val="000000"/>
          <w:sz w:val="22"/>
          <w:szCs w:val="22"/>
        </w:rPr>
        <w:t xml:space="preserve">Załącznik nr 1 </w:t>
      </w:r>
      <w:r w:rsidR="00A475EB">
        <w:rPr>
          <w:color w:val="000000"/>
          <w:sz w:val="22"/>
          <w:szCs w:val="22"/>
        </w:rPr>
        <w:t>Audyt energetyczny</w:t>
      </w:r>
      <w:r w:rsidRPr="002F6075">
        <w:rPr>
          <w:color w:val="000000"/>
          <w:sz w:val="22"/>
          <w:szCs w:val="22"/>
        </w:rPr>
        <w:t xml:space="preserve">, </w:t>
      </w:r>
    </w:p>
    <w:p w14:paraId="01A3D19C" w14:textId="77777777" w:rsidR="0096781E" w:rsidRPr="002F6075" w:rsidRDefault="00BB2CCD">
      <w:pPr>
        <w:pStyle w:val="Akapitzlist"/>
        <w:numPr>
          <w:ilvl w:val="0"/>
          <w:numId w:val="31"/>
        </w:numPr>
        <w:jc w:val="both"/>
        <w:rPr>
          <w:color w:val="000000"/>
          <w:sz w:val="22"/>
          <w:szCs w:val="22"/>
        </w:rPr>
      </w:pPr>
      <w:r w:rsidRPr="002F6075">
        <w:rPr>
          <w:color w:val="000000"/>
          <w:sz w:val="22"/>
          <w:szCs w:val="22"/>
        </w:rPr>
        <w:t xml:space="preserve">Załącznik nr 2 Dokumentacja Projektowa, </w:t>
      </w:r>
    </w:p>
    <w:p w14:paraId="04ACEC8C" w14:textId="77777777" w:rsidR="0096781E" w:rsidRPr="002F6075" w:rsidRDefault="00BB2CCD">
      <w:pPr>
        <w:pStyle w:val="Akapitzlist"/>
        <w:numPr>
          <w:ilvl w:val="0"/>
          <w:numId w:val="31"/>
        </w:numPr>
        <w:jc w:val="both"/>
        <w:rPr>
          <w:color w:val="000000"/>
          <w:sz w:val="22"/>
          <w:szCs w:val="22"/>
        </w:rPr>
      </w:pPr>
      <w:r w:rsidRPr="002F6075">
        <w:rPr>
          <w:color w:val="000000"/>
          <w:sz w:val="22"/>
          <w:szCs w:val="22"/>
        </w:rPr>
        <w:t xml:space="preserve">Załącznik nr 3 Oferta Wykonawcy, </w:t>
      </w:r>
    </w:p>
    <w:p w14:paraId="78FB640A" w14:textId="77777777" w:rsidR="0096781E" w:rsidRPr="002F6075" w:rsidRDefault="00BB2CCD">
      <w:pPr>
        <w:pStyle w:val="Akapitzlist"/>
        <w:numPr>
          <w:ilvl w:val="0"/>
          <w:numId w:val="31"/>
        </w:numPr>
        <w:jc w:val="both"/>
        <w:rPr>
          <w:color w:val="000000"/>
          <w:sz w:val="22"/>
          <w:szCs w:val="22"/>
        </w:rPr>
      </w:pPr>
      <w:r w:rsidRPr="002F6075">
        <w:rPr>
          <w:color w:val="000000"/>
          <w:sz w:val="22"/>
          <w:szCs w:val="22"/>
        </w:rPr>
        <w:t xml:space="preserve">Załącznik nr 4 Kosztorys Ofertowy, </w:t>
      </w:r>
    </w:p>
    <w:p w14:paraId="5F39CD46" w14:textId="77777777" w:rsidR="0096781E" w:rsidRPr="002F6075" w:rsidRDefault="00BB2CCD">
      <w:pPr>
        <w:pStyle w:val="Akapitzlist"/>
        <w:numPr>
          <w:ilvl w:val="0"/>
          <w:numId w:val="31"/>
        </w:numPr>
        <w:jc w:val="both"/>
        <w:rPr>
          <w:color w:val="000000"/>
          <w:sz w:val="22"/>
          <w:szCs w:val="22"/>
        </w:rPr>
      </w:pPr>
      <w:r w:rsidRPr="002F6075">
        <w:rPr>
          <w:color w:val="000000"/>
          <w:sz w:val="22"/>
          <w:szCs w:val="22"/>
        </w:rPr>
        <w:t>Załącznik nr 5 Polisa OC wykonawcy</w:t>
      </w:r>
    </w:p>
    <w:p w14:paraId="4E562BCE" w14:textId="77777777" w:rsidR="0096781E" w:rsidRPr="002F6075" w:rsidRDefault="0096781E">
      <w:pPr>
        <w:pStyle w:val="Nagwek3"/>
        <w:jc w:val="both"/>
        <w:rPr>
          <w:color w:val="000000"/>
          <w:sz w:val="22"/>
          <w:szCs w:val="22"/>
        </w:rPr>
      </w:pPr>
    </w:p>
    <w:p w14:paraId="5ADB611D" w14:textId="558A134D" w:rsidR="0096781E" w:rsidRPr="002F6075" w:rsidRDefault="00805DCE">
      <w:pPr>
        <w:pStyle w:val="Nagwek3"/>
        <w:jc w:val="both"/>
        <w:rPr>
          <w:color w:val="000000"/>
          <w:sz w:val="22"/>
          <w:szCs w:val="22"/>
        </w:rPr>
      </w:pPr>
      <w:r>
        <w:rPr>
          <w:color w:val="000000"/>
          <w:sz w:val="22"/>
          <w:szCs w:val="22"/>
        </w:rPr>
        <w:t xml:space="preserve">      </w:t>
      </w:r>
      <w:r w:rsidR="00BB2CCD" w:rsidRPr="002F6075">
        <w:rPr>
          <w:color w:val="000000"/>
          <w:sz w:val="22"/>
          <w:szCs w:val="22"/>
        </w:rPr>
        <w:t>Zamawiający:</w:t>
      </w:r>
      <w:r w:rsidR="00BB2CCD" w:rsidRPr="002F6075">
        <w:rPr>
          <w:color w:val="000000"/>
          <w:sz w:val="22"/>
          <w:szCs w:val="22"/>
        </w:rPr>
        <w:tab/>
      </w:r>
      <w:r w:rsidR="00BB2CCD" w:rsidRPr="002F6075">
        <w:rPr>
          <w:color w:val="000000"/>
          <w:sz w:val="22"/>
          <w:szCs w:val="22"/>
        </w:rPr>
        <w:tab/>
      </w:r>
      <w:r w:rsidR="00BB2CCD" w:rsidRPr="002F6075">
        <w:rPr>
          <w:color w:val="000000"/>
          <w:sz w:val="22"/>
          <w:szCs w:val="22"/>
        </w:rPr>
        <w:tab/>
        <w:t xml:space="preserve">      </w:t>
      </w:r>
      <w:r w:rsidR="00BB2CCD" w:rsidRPr="002F6075">
        <w:rPr>
          <w:color w:val="000000"/>
          <w:sz w:val="22"/>
          <w:szCs w:val="22"/>
        </w:rPr>
        <w:tab/>
      </w:r>
      <w:r w:rsidR="00BB2CCD" w:rsidRPr="002F6075">
        <w:rPr>
          <w:color w:val="000000"/>
          <w:sz w:val="22"/>
          <w:szCs w:val="22"/>
        </w:rPr>
        <w:tab/>
        <w:t xml:space="preserve">                                </w:t>
      </w:r>
      <w:r>
        <w:rPr>
          <w:color w:val="000000"/>
          <w:sz w:val="22"/>
          <w:szCs w:val="22"/>
        </w:rPr>
        <w:t xml:space="preserve">               </w:t>
      </w:r>
      <w:r w:rsidR="00BB2CCD" w:rsidRPr="002F6075">
        <w:rPr>
          <w:color w:val="000000"/>
          <w:sz w:val="22"/>
          <w:szCs w:val="22"/>
        </w:rPr>
        <w:t>Wykonawca :</w:t>
      </w:r>
    </w:p>
    <w:p w14:paraId="2D29893A" w14:textId="77777777" w:rsidR="0096781E" w:rsidRPr="002F6075" w:rsidRDefault="0096781E">
      <w:pPr>
        <w:jc w:val="both"/>
        <w:rPr>
          <w:color w:val="000000"/>
          <w:sz w:val="22"/>
          <w:szCs w:val="22"/>
        </w:rPr>
      </w:pPr>
    </w:p>
    <w:p w14:paraId="7B01C235" w14:textId="553A3E6E" w:rsidR="0096781E" w:rsidRPr="00DC0B67" w:rsidRDefault="00BB2CCD" w:rsidP="00DC0B67">
      <w:pPr>
        <w:jc w:val="both"/>
        <w:rPr>
          <w:color w:val="000000"/>
          <w:sz w:val="22"/>
          <w:szCs w:val="22"/>
        </w:rPr>
      </w:pPr>
      <w:r w:rsidRPr="002F6075">
        <w:rPr>
          <w:color w:val="000000"/>
          <w:sz w:val="22"/>
          <w:szCs w:val="22"/>
        </w:rPr>
        <w:t>………………………..                                                                               ……………………</w:t>
      </w:r>
      <w:r w:rsidR="00DC0B67">
        <w:rPr>
          <w:color w:val="000000"/>
          <w:sz w:val="22"/>
          <w:szCs w:val="22"/>
        </w:rPr>
        <w:t>……..</w:t>
      </w:r>
    </w:p>
    <w:sectPr w:rsidR="0096781E" w:rsidRPr="00DC0B67">
      <w:headerReference w:type="default" r:id="rId9"/>
      <w:footerReference w:type="default" r:id="rId10"/>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D7443" w14:textId="77777777" w:rsidR="003673C5" w:rsidRDefault="003673C5">
      <w:r>
        <w:separator/>
      </w:r>
    </w:p>
  </w:endnote>
  <w:endnote w:type="continuationSeparator" w:id="0">
    <w:p w14:paraId="601C53C7" w14:textId="77777777" w:rsidR="003673C5" w:rsidRDefault="0036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TimesNew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67A80" w14:textId="19BC568F" w:rsidR="0096781E" w:rsidRPr="0013574A" w:rsidRDefault="00BB2CCD" w:rsidP="0013574A">
    <w:pPr>
      <w:ind w:left="720"/>
      <w:jc w:val="center"/>
      <w:rPr>
        <w:b/>
        <w:bCs/>
      </w:rPr>
    </w:pPr>
    <w:r w:rsidRPr="0013574A">
      <w:rPr>
        <w:b/>
        <w:bCs/>
      </w:rPr>
      <w:t>„</w:t>
    </w:r>
    <w:r w:rsidR="00DC0B67" w:rsidRPr="0013574A">
      <w:rPr>
        <w:b/>
        <w:bCs/>
      </w:rPr>
      <w:t xml:space="preserve"> </w:t>
    </w:r>
    <w:r w:rsidR="0013574A" w:rsidRPr="0013574A">
      <w:t>Termomodernizacja dachu oraz ścian zewnętrznych nieruchomości przy ul. Wolności nr 1 w Mieroszowie</w:t>
    </w:r>
    <w:r w:rsidR="0013574A" w:rsidRPr="0013574A">
      <w:rPr>
        <w:b/>
        <w:bCs/>
      </w:rPr>
      <w:t xml:space="preserve"> </w:t>
    </w:r>
    <w:r w:rsidRPr="0013574A">
      <w:rPr>
        <w:b/>
        <w:bCs/>
      </w:rPr>
      <w:t>„</w:t>
    </w:r>
    <w:r w:rsidRPr="0013574A">
      <w:t xml:space="preserve"> </w:t>
    </w:r>
    <w:r w:rsidRPr="00DC0B67">
      <w:rPr>
        <w:bCs/>
      </w:rPr>
      <w:t>w ramach programu Fundusze Europejskie dla Dolnego Śląska 2021-2027</w:t>
    </w:r>
  </w:p>
  <w:p w14:paraId="10C66249" w14:textId="77777777" w:rsidR="0096781E" w:rsidRPr="00DC0B67" w:rsidRDefault="00BB2CCD">
    <w:pPr>
      <w:pStyle w:val="Default"/>
      <w:jc w:val="center"/>
      <w:rPr>
        <w:bCs/>
        <w:color w:val="auto"/>
        <w:sz w:val="20"/>
        <w:szCs w:val="20"/>
      </w:rPr>
    </w:pPr>
    <w:r w:rsidRPr="00DC0B67">
      <w:rPr>
        <w:bCs/>
        <w:color w:val="auto"/>
        <w:sz w:val="20"/>
        <w:szCs w:val="20"/>
      </w:rPr>
      <w:t>Priorytet: FEDS.9 Fundusze Europejskie na rzecz transformacji obszarów górniczych na Dolnym Śląsku</w:t>
    </w:r>
  </w:p>
  <w:p w14:paraId="25B53F92" w14:textId="77777777" w:rsidR="0096781E" w:rsidRPr="00DC0B67" w:rsidRDefault="00BB2CCD">
    <w:pPr>
      <w:pStyle w:val="Default"/>
      <w:jc w:val="center"/>
      <w:rPr>
        <w:bCs/>
        <w:color w:val="auto"/>
        <w:sz w:val="20"/>
        <w:szCs w:val="20"/>
      </w:rPr>
    </w:pPr>
    <w:r w:rsidRPr="00DC0B67">
      <w:rPr>
        <w:bCs/>
        <w:color w:val="auto"/>
        <w:sz w:val="20"/>
        <w:szCs w:val="20"/>
      </w:rPr>
      <w:t>Działanie: FEDS.9.7 Wsparcie dla transformacji</w:t>
    </w:r>
  </w:p>
  <w:p w14:paraId="35548E98" w14:textId="77777777" w:rsidR="0096781E" w:rsidRPr="00DC0B67" w:rsidRDefault="00BB2CCD">
    <w:pPr>
      <w:pStyle w:val="Default"/>
      <w:jc w:val="center"/>
      <w:rPr>
        <w:bCs/>
        <w:color w:val="auto"/>
        <w:sz w:val="20"/>
        <w:szCs w:val="20"/>
      </w:rPr>
    </w:pPr>
    <w:r w:rsidRPr="00DC0B67">
      <w:rPr>
        <w:bCs/>
        <w:color w:val="auto"/>
        <w:sz w:val="20"/>
        <w:szCs w:val="20"/>
      </w:rPr>
      <w:t>Typ projektu: FEDS.9.7.A Renowacja zwiększająca efektywność energetyczną istniejących budynków mieszkalnych. Zintegrowane Inwestycje Terytorialne Aglomeracji Wałbrzyskiej</w:t>
    </w:r>
  </w:p>
  <w:p w14:paraId="07EF2CCC" w14:textId="77777777" w:rsidR="0096781E" w:rsidRPr="00DC0B67" w:rsidRDefault="00BB2CCD">
    <w:pPr>
      <w:pStyle w:val="Default"/>
      <w:jc w:val="center"/>
      <w:rPr>
        <w:bCs/>
        <w:color w:val="auto"/>
        <w:sz w:val="20"/>
        <w:szCs w:val="20"/>
        <w:u w:val="single"/>
      </w:rPr>
    </w:pPr>
    <w:r w:rsidRPr="00DC0B67">
      <w:rPr>
        <w:bCs/>
        <w:color w:val="auto"/>
        <w:sz w:val="20"/>
        <w:szCs w:val="20"/>
        <w:u w:val="single"/>
      </w:rPr>
      <w:t>Nr naboru:</w:t>
    </w:r>
    <w:r w:rsidRPr="00DC0B67">
      <w:rPr>
        <w:rFonts w:eastAsia="Calibri"/>
        <w:bCs/>
        <w:sz w:val="20"/>
        <w:szCs w:val="20"/>
        <w:u w:val="single"/>
      </w:rPr>
      <w:t xml:space="preserve"> FEDS.09.07-IP.03-250/25</w:t>
    </w:r>
  </w:p>
  <w:p w14:paraId="7D963DD6" w14:textId="77777777" w:rsidR="0096781E" w:rsidRDefault="0096781E">
    <w:pPr>
      <w:ind w:left="720"/>
      <w:jc w:val="center"/>
      <w:rPr>
        <w:color w:val="4472C4" w:themeColor="accent1"/>
      </w:rPr>
    </w:pPr>
  </w:p>
  <w:p w14:paraId="07CF2FA2" w14:textId="77777777" w:rsidR="0096781E" w:rsidRDefault="0096781E">
    <w:pPr>
      <w:ind w:left="720"/>
      <w:jc w:val="right"/>
      <w:rPr>
        <w:color w:val="4472C4" w:themeColor="accent1"/>
      </w:rPr>
    </w:pPr>
  </w:p>
  <w:p w14:paraId="32631B1E" w14:textId="77777777" w:rsidR="0096781E" w:rsidRDefault="009678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2E07B" w14:textId="77777777" w:rsidR="003673C5" w:rsidRDefault="003673C5">
      <w:pPr>
        <w:rPr>
          <w:sz w:val="12"/>
        </w:rPr>
      </w:pPr>
      <w:r>
        <w:separator/>
      </w:r>
    </w:p>
  </w:footnote>
  <w:footnote w:type="continuationSeparator" w:id="0">
    <w:p w14:paraId="092C9842" w14:textId="77777777" w:rsidR="003673C5" w:rsidRDefault="003673C5">
      <w:pPr>
        <w:rPr>
          <w:sz w:val="12"/>
        </w:rPr>
      </w:pPr>
      <w:r>
        <w:continuationSeparator/>
      </w:r>
    </w:p>
  </w:footnote>
  <w:footnote w:id="1">
    <w:p w14:paraId="7F9BC38C" w14:textId="77777777" w:rsidR="0096781E" w:rsidRDefault="00BB2CCD">
      <w:pPr>
        <w:pStyle w:val="Standard"/>
        <w:jc w:val="both"/>
      </w:pPr>
      <w:r>
        <w:rPr>
          <w:rStyle w:val="Znakiprzypiswdolnych"/>
        </w:rPr>
        <w:footnoteRef/>
      </w:r>
      <w:r>
        <w:rPr>
          <w:rStyle w:val="FootnoteSymbol"/>
          <w:rFonts w:cs="Arial"/>
        </w:rPr>
        <w:tab/>
        <w:t xml:space="preserve"> W przypadku gdy wykonanie obowiązków, o których mowa w art. 15 ust. 1- 3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footnote>
  <w:footnote w:id="2">
    <w:p w14:paraId="15A9C82D" w14:textId="77777777" w:rsidR="0096781E" w:rsidRDefault="00BB2CCD">
      <w:pPr>
        <w:pStyle w:val="Standard"/>
        <w:jc w:val="both"/>
      </w:pPr>
      <w:r>
        <w:rPr>
          <w:rStyle w:val="Znakiprzypiswdolnych"/>
        </w:rPr>
        <w:footnoteRef/>
      </w:r>
      <w:r>
        <w:rPr>
          <w:rStyle w:val="FootnoteSymbol"/>
          <w:rFonts w:cs="Arial"/>
        </w:rPr>
        <w:tab/>
        <w:t xml:space="preserve">  Skorzystanie przez osobę, której dane dotyczą, z uprawnienia do sprostowania lub uzupełnienia danych osobowych, o którym mowa w art. 16 RODO nie może skutkować zmianą wyniku postępowania o udzielenie zamówienia publicznego ani zmianą postanowień umowy w zakresie niezgodnym z ustawą oraz nie może naruszać integralności protokołu oraz jego załączników.</w:t>
      </w:r>
    </w:p>
  </w:footnote>
  <w:footnote w:id="3">
    <w:p w14:paraId="2D7112A2" w14:textId="77777777" w:rsidR="0096781E" w:rsidRDefault="00BB2CCD">
      <w:pPr>
        <w:pStyle w:val="Footnote"/>
        <w:jc w:val="both"/>
      </w:pPr>
      <w:r>
        <w:rPr>
          <w:rStyle w:val="Znakiprzypiswdolnych"/>
        </w:rPr>
        <w:footnoteRef/>
      </w:r>
      <w:r>
        <w:rPr>
          <w:rStyle w:val="FootnoteSymbol"/>
          <w:rFonts w:cs="Arial"/>
        </w:rPr>
        <w:tab/>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4">
    <w:p w14:paraId="65E491BD" w14:textId="77777777" w:rsidR="0096781E" w:rsidRDefault="00BB2CCD">
      <w:pPr>
        <w:pStyle w:val="Footnote"/>
        <w:jc w:val="both"/>
      </w:pPr>
      <w:r>
        <w:rPr>
          <w:rStyle w:val="Znakiprzypiswdolnych"/>
        </w:rPr>
        <w:footnoteRef/>
      </w:r>
      <w:r>
        <w:rPr>
          <w:rStyle w:val="FootnoteSymbol"/>
          <w:rFonts w:cs="Arial"/>
        </w:rPr>
        <w:tab/>
        <w:t xml:space="preserve"> Wystąpienie z żądaniem, o którym mowa w art.18 ust. 1 RODO, nie ogranicza przetwarzania danych osobowych do czasu zakończenia postępowania o udzielenie zamówienia publicznego lub konkursu.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226DC" w14:textId="77777777" w:rsidR="0096781E" w:rsidRDefault="00BB2CCD">
    <w:pPr>
      <w:rPr>
        <w:b/>
        <w:i/>
        <w:color w:val="000000"/>
        <w:sz w:val="24"/>
      </w:rPr>
    </w:pPr>
    <w:r>
      <w:rPr>
        <w:b/>
        <w:i/>
        <w:color w:val="000000"/>
        <w:sz w:val="24"/>
      </w:rPr>
      <w:t>Projekt umowy</w:t>
    </w:r>
  </w:p>
  <w:p w14:paraId="229986F6" w14:textId="77777777" w:rsidR="0096781E" w:rsidRDefault="0096781E">
    <w:pPr>
      <w:jc w:val="both"/>
      <w:rPr>
        <w:color w:val="000000"/>
        <w:sz w:val="24"/>
      </w:rPr>
    </w:pPr>
  </w:p>
  <w:p w14:paraId="76DB5851" w14:textId="77777777" w:rsidR="0096781E" w:rsidRDefault="009678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15E1"/>
    <w:multiLevelType w:val="multilevel"/>
    <w:tmpl w:val="1ED8C01C"/>
    <w:lvl w:ilvl="0">
      <w:start w:val="1"/>
      <w:numFmt w:val="decimal"/>
      <w:lvlText w:val="%1."/>
      <w:lvlJc w:val="left"/>
      <w:pPr>
        <w:tabs>
          <w:tab w:val="num" w:pos="-218"/>
        </w:tabs>
        <w:ind w:left="142" w:hanging="360"/>
      </w:pPr>
      <w:rPr>
        <w:b/>
        <w:bCs/>
      </w:rPr>
    </w:lvl>
    <w:lvl w:ilvl="1">
      <w:start w:val="1"/>
      <w:numFmt w:val="lowerLetter"/>
      <w:lvlText w:val="%2."/>
      <w:lvlJc w:val="left"/>
      <w:pPr>
        <w:tabs>
          <w:tab w:val="num" w:pos="-218"/>
        </w:tabs>
        <w:ind w:left="862" w:hanging="360"/>
      </w:pPr>
    </w:lvl>
    <w:lvl w:ilvl="2">
      <w:start w:val="1"/>
      <w:numFmt w:val="lowerRoman"/>
      <w:lvlText w:val="%3."/>
      <w:lvlJc w:val="right"/>
      <w:pPr>
        <w:tabs>
          <w:tab w:val="num" w:pos="-218"/>
        </w:tabs>
        <w:ind w:left="1582" w:hanging="180"/>
      </w:pPr>
    </w:lvl>
    <w:lvl w:ilvl="3">
      <w:start w:val="1"/>
      <w:numFmt w:val="decimal"/>
      <w:lvlText w:val="%4."/>
      <w:lvlJc w:val="left"/>
      <w:pPr>
        <w:tabs>
          <w:tab w:val="num" w:pos="-218"/>
        </w:tabs>
        <w:ind w:left="2302" w:hanging="360"/>
      </w:pPr>
    </w:lvl>
    <w:lvl w:ilvl="4">
      <w:start w:val="1"/>
      <w:numFmt w:val="lowerLetter"/>
      <w:lvlText w:val="%5."/>
      <w:lvlJc w:val="left"/>
      <w:pPr>
        <w:tabs>
          <w:tab w:val="num" w:pos="-218"/>
        </w:tabs>
        <w:ind w:left="3022" w:hanging="360"/>
      </w:pPr>
    </w:lvl>
    <w:lvl w:ilvl="5">
      <w:start w:val="1"/>
      <w:numFmt w:val="lowerRoman"/>
      <w:lvlText w:val="%6."/>
      <w:lvlJc w:val="right"/>
      <w:pPr>
        <w:tabs>
          <w:tab w:val="num" w:pos="-218"/>
        </w:tabs>
        <w:ind w:left="3742" w:hanging="180"/>
      </w:pPr>
    </w:lvl>
    <w:lvl w:ilvl="6">
      <w:start w:val="1"/>
      <w:numFmt w:val="decimal"/>
      <w:lvlText w:val="%7."/>
      <w:lvlJc w:val="left"/>
      <w:pPr>
        <w:tabs>
          <w:tab w:val="num" w:pos="-218"/>
        </w:tabs>
        <w:ind w:left="4462" w:hanging="360"/>
      </w:pPr>
    </w:lvl>
    <w:lvl w:ilvl="7">
      <w:start w:val="1"/>
      <w:numFmt w:val="lowerLetter"/>
      <w:lvlText w:val="%8."/>
      <w:lvlJc w:val="left"/>
      <w:pPr>
        <w:tabs>
          <w:tab w:val="num" w:pos="-218"/>
        </w:tabs>
        <w:ind w:left="5182" w:hanging="360"/>
      </w:pPr>
    </w:lvl>
    <w:lvl w:ilvl="8">
      <w:start w:val="1"/>
      <w:numFmt w:val="lowerRoman"/>
      <w:lvlText w:val="%9."/>
      <w:lvlJc w:val="right"/>
      <w:pPr>
        <w:tabs>
          <w:tab w:val="num" w:pos="-218"/>
        </w:tabs>
        <w:ind w:left="5902" w:hanging="180"/>
      </w:pPr>
    </w:lvl>
  </w:abstractNum>
  <w:abstractNum w:abstractNumId="1" w15:restartNumberingAfterBreak="0">
    <w:nsid w:val="025E6D3D"/>
    <w:multiLevelType w:val="multilevel"/>
    <w:tmpl w:val="228CD3E8"/>
    <w:lvl w:ilvl="0">
      <w:start w:val="1"/>
      <w:numFmt w:val="decimal"/>
      <w:lvlText w:val="%1)"/>
      <w:lvlJc w:val="left"/>
      <w:pPr>
        <w:tabs>
          <w:tab w:val="num" w:pos="0"/>
        </w:tabs>
        <w:ind w:left="1074" w:hanging="360"/>
      </w:pPr>
    </w:lvl>
    <w:lvl w:ilvl="1">
      <w:start w:val="1"/>
      <w:numFmt w:val="lowerLetter"/>
      <w:lvlText w:val="%2."/>
      <w:lvlJc w:val="left"/>
      <w:pPr>
        <w:tabs>
          <w:tab w:val="num" w:pos="0"/>
        </w:tabs>
        <w:ind w:left="1794" w:hanging="360"/>
      </w:pPr>
    </w:lvl>
    <w:lvl w:ilvl="2">
      <w:start w:val="1"/>
      <w:numFmt w:val="lowerRoman"/>
      <w:lvlText w:val="%3."/>
      <w:lvlJc w:val="right"/>
      <w:pPr>
        <w:tabs>
          <w:tab w:val="num" w:pos="0"/>
        </w:tabs>
        <w:ind w:left="2514" w:hanging="180"/>
      </w:pPr>
    </w:lvl>
    <w:lvl w:ilvl="3">
      <w:start w:val="1"/>
      <w:numFmt w:val="decimal"/>
      <w:lvlText w:val="%4."/>
      <w:lvlJc w:val="left"/>
      <w:pPr>
        <w:tabs>
          <w:tab w:val="num" w:pos="0"/>
        </w:tabs>
        <w:ind w:left="3234" w:hanging="360"/>
      </w:pPr>
    </w:lvl>
    <w:lvl w:ilvl="4">
      <w:start w:val="1"/>
      <w:numFmt w:val="lowerLetter"/>
      <w:lvlText w:val="%5."/>
      <w:lvlJc w:val="left"/>
      <w:pPr>
        <w:tabs>
          <w:tab w:val="num" w:pos="0"/>
        </w:tabs>
        <w:ind w:left="3954" w:hanging="360"/>
      </w:pPr>
    </w:lvl>
    <w:lvl w:ilvl="5">
      <w:start w:val="1"/>
      <w:numFmt w:val="lowerRoman"/>
      <w:lvlText w:val="%6."/>
      <w:lvlJc w:val="right"/>
      <w:pPr>
        <w:tabs>
          <w:tab w:val="num" w:pos="0"/>
        </w:tabs>
        <w:ind w:left="4674" w:hanging="180"/>
      </w:pPr>
    </w:lvl>
    <w:lvl w:ilvl="6">
      <w:start w:val="1"/>
      <w:numFmt w:val="decimal"/>
      <w:lvlText w:val="%7."/>
      <w:lvlJc w:val="left"/>
      <w:pPr>
        <w:tabs>
          <w:tab w:val="num" w:pos="0"/>
        </w:tabs>
        <w:ind w:left="5394" w:hanging="360"/>
      </w:pPr>
    </w:lvl>
    <w:lvl w:ilvl="7">
      <w:start w:val="1"/>
      <w:numFmt w:val="lowerLetter"/>
      <w:lvlText w:val="%8."/>
      <w:lvlJc w:val="left"/>
      <w:pPr>
        <w:tabs>
          <w:tab w:val="num" w:pos="0"/>
        </w:tabs>
        <w:ind w:left="6114" w:hanging="360"/>
      </w:pPr>
    </w:lvl>
    <w:lvl w:ilvl="8">
      <w:start w:val="1"/>
      <w:numFmt w:val="lowerRoman"/>
      <w:lvlText w:val="%9."/>
      <w:lvlJc w:val="right"/>
      <w:pPr>
        <w:tabs>
          <w:tab w:val="num" w:pos="0"/>
        </w:tabs>
        <w:ind w:left="6834" w:hanging="180"/>
      </w:pPr>
    </w:lvl>
  </w:abstractNum>
  <w:abstractNum w:abstractNumId="2" w15:restartNumberingAfterBreak="0">
    <w:nsid w:val="02CE4B89"/>
    <w:multiLevelType w:val="multilevel"/>
    <w:tmpl w:val="129EBCF0"/>
    <w:lvl w:ilvl="0">
      <w:start w:val="1"/>
      <w:numFmt w:val="decimal"/>
      <w:lvlText w:val="%1)"/>
      <w:lvlJc w:val="left"/>
      <w:pPr>
        <w:tabs>
          <w:tab w:val="num" w:pos="0"/>
        </w:tabs>
        <w:ind w:left="1440" w:hanging="360"/>
      </w:pPr>
      <w:rPr>
        <w:b/>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063A10AC"/>
    <w:multiLevelType w:val="hybridMultilevel"/>
    <w:tmpl w:val="AAEC9E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9E6AB9"/>
    <w:multiLevelType w:val="multilevel"/>
    <w:tmpl w:val="2E3AF2E8"/>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148297F"/>
    <w:multiLevelType w:val="multilevel"/>
    <w:tmpl w:val="383EF214"/>
    <w:lvl w:ilvl="0">
      <w:start w:val="1"/>
      <w:numFmt w:val="decimal"/>
      <w:lvlText w:val="%1."/>
      <w:lvlJc w:val="left"/>
      <w:pPr>
        <w:tabs>
          <w:tab w:val="num" w:pos="360"/>
        </w:tabs>
        <w:ind w:left="360" w:hanging="360"/>
      </w:pPr>
      <w:rPr>
        <w:b/>
        <w:bCs/>
      </w:rPr>
    </w:lvl>
    <w:lvl w:ilvl="1">
      <w:start w:val="1"/>
      <w:numFmt w:val="lowerLetter"/>
      <w:lvlText w:val="%2."/>
      <w:lvlJc w:val="left"/>
      <w:pPr>
        <w:tabs>
          <w:tab w:val="num" w:pos="872"/>
        </w:tabs>
        <w:ind w:left="872" w:hanging="360"/>
      </w:pPr>
    </w:lvl>
    <w:lvl w:ilvl="2">
      <w:start w:val="1"/>
      <w:numFmt w:val="lowerRoman"/>
      <w:lvlText w:val="%3."/>
      <w:lvlJc w:val="right"/>
      <w:pPr>
        <w:tabs>
          <w:tab w:val="num" w:pos="1592"/>
        </w:tabs>
        <w:ind w:left="1592" w:hanging="180"/>
      </w:pPr>
    </w:lvl>
    <w:lvl w:ilvl="3">
      <w:start w:val="1"/>
      <w:numFmt w:val="decimal"/>
      <w:lvlText w:val="%4."/>
      <w:lvlJc w:val="left"/>
      <w:pPr>
        <w:tabs>
          <w:tab w:val="num" w:pos="2312"/>
        </w:tabs>
        <w:ind w:left="2312" w:hanging="360"/>
      </w:pPr>
    </w:lvl>
    <w:lvl w:ilvl="4">
      <w:start w:val="1"/>
      <w:numFmt w:val="lowerLetter"/>
      <w:lvlText w:val="%5."/>
      <w:lvlJc w:val="left"/>
      <w:pPr>
        <w:tabs>
          <w:tab w:val="num" w:pos="3032"/>
        </w:tabs>
        <w:ind w:left="3032" w:hanging="360"/>
      </w:pPr>
    </w:lvl>
    <w:lvl w:ilvl="5">
      <w:start w:val="1"/>
      <w:numFmt w:val="lowerRoman"/>
      <w:lvlText w:val="%6."/>
      <w:lvlJc w:val="right"/>
      <w:pPr>
        <w:tabs>
          <w:tab w:val="num" w:pos="3752"/>
        </w:tabs>
        <w:ind w:left="3752" w:hanging="180"/>
      </w:pPr>
    </w:lvl>
    <w:lvl w:ilvl="6">
      <w:start w:val="1"/>
      <w:numFmt w:val="decimal"/>
      <w:lvlText w:val="%7."/>
      <w:lvlJc w:val="left"/>
      <w:pPr>
        <w:tabs>
          <w:tab w:val="num" w:pos="4472"/>
        </w:tabs>
        <w:ind w:left="4472" w:hanging="360"/>
      </w:pPr>
    </w:lvl>
    <w:lvl w:ilvl="7">
      <w:start w:val="1"/>
      <w:numFmt w:val="lowerLetter"/>
      <w:lvlText w:val="%8."/>
      <w:lvlJc w:val="left"/>
      <w:pPr>
        <w:tabs>
          <w:tab w:val="num" w:pos="5192"/>
        </w:tabs>
        <w:ind w:left="5192" w:hanging="360"/>
      </w:pPr>
    </w:lvl>
    <w:lvl w:ilvl="8">
      <w:start w:val="1"/>
      <w:numFmt w:val="lowerRoman"/>
      <w:lvlText w:val="%9."/>
      <w:lvlJc w:val="right"/>
      <w:pPr>
        <w:tabs>
          <w:tab w:val="num" w:pos="5912"/>
        </w:tabs>
        <w:ind w:left="5912" w:hanging="180"/>
      </w:pPr>
    </w:lvl>
  </w:abstractNum>
  <w:abstractNum w:abstractNumId="6" w15:restartNumberingAfterBreak="0">
    <w:nsid w:val="16E80399"/>
    <w:multiLevelType w:val="multilevel"/>
    <w:tmpl w:val="85964900"/>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15:restartNumberingAfterBreak="0">
    <w:nsid w:val="1BD324CE"/>
    <w:multiLevelType w:val="hybridMultilevel"/>
    <w:tmpl w:val="A2E83F8C"/>
    <w:lvl w:ilvl="0" w:tplc="4BA44C62">
      <w:start w:val="1"/>
      <w:numFmt w:val="lowerLetter"/>
      <w:lvlText w:val="%1)"/>
      <w:lvlJc w:val="left"/>
      <w:pPr>
        <w:ind w:left="1788" w:hanging="360"/>
      </w:pPr>
      <w:rPr>
        <w:b/>
        <w:bCs/>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8" w15:restartNumberingAfterBreak="0">
    <w:nsid w:val="1D5577CF"/>
    <w:multiLevelType w:val="multilevel"/>
    <w:tmpl w:val="2AD490D6"/>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23093EBE"/>
    <w:multiLevelType w:val="multilevel"/>
    <w:tmpl w:val="5D98EF1C"/>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50E4839"/>
    <w:multiLevelType w:val="multilevel"/>
    <w:tmpl w:val="D152CDB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AA41E62"/>
    <w:multiLevelType w:val="hybridMultilevel"/>
    <w:tmpl w:val="775ED6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C840F53"/>
    <w:multiLevelType w:val="multilevel"/>
    <w:tmpl w:val="1D9AFD8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CAA3653"/>
    <w:multiLevelType w:val="multilevel"/>
    <w:tmpl w:val="8B641116"/>
    <w:lvl w:ilvl="0">
      <w:start w:val="1"/>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decimal"/>
      <w:lvlText w:val="%8."/>
      <w:lvlJc w:val="left"/>
      <w:pPr>
        <w:tabs>
          <w:tab w:val="num" w:pos="0"/>
        </w:tabs>
        <w:ind w:left="2880" w:hanging="360"/>
      </w:pPr>
      <w:rPr>
        <w:rFonts w:cs="Times New Roman"/>
      </w:rPr>
    </w:lvl>
    <w:lvl w:ilvl="8">
      <w:start w:val="1"/>
      <w:numFmt w:val="decimal"/>
      <w:lvlText w:val="%9."/>
      <w:lvlJc w:val="left"/>
      <w:pPr>
        <w:tabs>
          <w:tab w:val="num" w:pos="0"/>
        </w:tabs>
        <w:ind w:left="3240" w:hanging="360"/>
      </w:pPr>
      <w:rPr>
        <w:rFonts w:cs="Times New Roman"/>
      </w:rPr>
    </w:lvl>
  </w:abstractNum>
  <w:abstractNum w:abstractNumId="14" w15:restartNumberingAfterBreak="0">
    <w:nsid w:val="2CF14801"/>
    <w:multiLevelType w:val="multilevel"/>
    <w:tmpl w:val="32B4B526"/>
    <w:lvl w:ilvl="0">
      <w:start w:val="1"/>
      <w:numFmt w:val="lowerLetter"/>
      <w:lvlText w:val="%1)"/>
      <w:lvlJc w:val="left"/>
      <w:pPr>
        <w:tabs>
          <w:tab w:val="num" w:pos="414"/>
        </w:tabs>
        <w:ind w:left="1494" w:hanging="360"/>
      </w:pPr>
      <w:rPr>
        <w:b/>
        <w:bCs/>
      </w:rPr>
    </w:lvl>
    <w:lvl w:ilvl="1">
      <w:start w:val="1"/>
      <w:numFmt w:val="lowerLetter"/>
      <w:lvlText w:val="%2."/>
      <w:lvlJc w:val="left"/>
      <w:pPr>
        <w:tabs>
          <w:tab w:val="num" w:pos="414"/>
        </w:tabs>
        <w:ind w:left="2214" w:hanging="360"/>
      </w:pPr>
    </w:lvl>
    <w:lvl w:ilvl="2">
      <w:start w:val="1"/>
      <w:numFmt w:val="lowerRoman"/>
      <w:lvlText w:val="%3."/>
      <w:lvlJc w:val="right"/>
      <w:pPr>
        <w:tabs>
          <w:tab w:val="num" w:pos="414"/>
        </w:tabs>
        <w:ind w:left="2934" w:hanging="180"/>
      </w:pPr>
    </w:lvl>
    <w:lvl w:ilvl="3">
      <w:start w:val="1"/>
      <w:numFmt w:val="decimal"/>
      <w:lvlText w:val="%4."/>
      <w:lvlJc w:val="left"/>
      <w:pPr>
        <w:tabs>
          <w:tab w:val="num" w:pos="414"/>
        </w:tabs>
        <w:ind w:left="3654" w:hanging="360"/>
      </w:pPr>
    </w:lvl>
    <w:lvl w:ilvl="4">
      <w:start w:val="1"/>
      <w:numFmt w:val="lowerLetter"/>
      <w:lvlText w:val="%5."/>
      <w:lvlJc w:val="left"/>
      <w:pPr>
        <w:tabs>
          <w:tab w:val="num" w:pos="414"/>
        </w:tabs>
        <w:ind w:left="4374" w:hanging="360"/>
      </w:pPr>
    </w:lvl>
    <w:lvl w:ilvl="5">
      <w:start w:val="1"/>
      <w:numFmt w:val="lowerRoman"/>
      <w:lvlText w:val="%6."/>
      <w:lvlJc w:val="right"/>
      <w:pPr>
        <w:tabs>
          <w:tab w:val="num" w:pos="414"/>
        </w:tabs>
        <w:ind w:left="5094" w:hanging="180"/>
      </w:pPr>
    </w:lvl>
    <w:lvl w:ilvl="6">
      <w:start w:val="1"/>
      <w:numFmt w:val="decimal"/>
      <w:lvlText w:val="%7."/>
      <w:lvlJc w:val="left"/>
      <w:pPr>
        <w:tabs>
          <w:tab w:val="num" w:pos="414"/>
        </w:tabs>
        <w:ind w:left="5814" w:hanging="360"/>
      </w:pPr>
    </w:lvl>
    <w:lvl w:ilvl="7">
      <w:start w:val="1"/>
      <w:numFmt w:val="lowerLetter"/>
      <w:lvlText w:val="%8."/>
      <w:lvlJc w:val="left"/>
      <w:pPr>
        <w:tabs>
          <w:tab w:val="num" w:pos="414"/>
        </w:tabs>
        <w:ind w:left="6534" w:hanging="360"/>
      </w:pPr>
    </w:lvl>
    <w:lvl w:ilvl="8">
      <w:start w:val="1"/>
      <w:numFmt w:val="lowerRoman"/>
      <w:lvlText w:val="%9."/>
      <w:lvlJc w:val="right"/>
      <w:pPr>
        <w:tabs>
          <w:tab w:val="num" w:pos="414"/>
        </w:tabs>
        <w:ind w:left="7254" w:hanging="180"/>
      </w:pPr>
    </w:lvl>
  </w:abstractNum>
  <w:abstractNum w:abstractNumId="15" w15:restartNumberingAfterBreak="0">
    <w:nsid w:val="2F8A06D4"/>
    <w:multiLevelType w:val="multilevel"/>
    <w:tmpl w:val="6B481078"/>
    <w:lvl w:ilvl="0">
      <w:start w:val="1"/>
      <w:numFmt w:val="decimal"/>
      <w:lvlText w:val="%1)"/>
      <w:lvlJc w:val="left"/>
      <w:pPr>
        <w:tabs>
          <w:tab w:val="num" w:pos="0"/>
        </w:tabs>
        <w:ind w:left="1571" w:hanging="360"/>
      </w:pPr>
      <w:rPr>
        <w:b/>
        <w:bCs/>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6" w15:restartNumberingAfterBreak="0">
    <w:nsid w:val="30F43DB6"/>
    <w:multiLevelType w:val="multilevel"/>
    <w:tmpl w:val="F5708E7E"/>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321928EF"/>
    <w:multiLevelType w:val="multilevel"/>
    <w:tmpl w:val="B0D0AA5E"/>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2160"/>
        </w:tabs>
        <w:ind w:left="360" w:hanging="360"/>
      </w:pPr>
      <w:rPr>
        <w:b/>
        <w:bCs w:val="0"/>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4320"/>
        </w:tabs>
        <w:ind w:left="36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326C0BD8"/>
    <w:multiLevelType w:val="hybridMultilevel"/>
    <w:tmpl w:val="14BE0084"/>
    <w:lvl w:ilvl="0" w:tplc="18F8409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F91E0F"/>
    <w:multiLevelType w:val="multilevel"/>
    <w:tmpl w:val="B42ED268"/>
    <w:lvl w:ilvl="0">
      <w:start w:val="1"/>
      <w:numFmt w:val="decimal"/>
      <w:lvlText w:val="%1."/>
      <w:lvlJc w:val="left"/>
      <w:pPr>
        <w:tabs>
          <w:tab w:val="num" w:pos="0"/>
        </w:tabs>
        <w:ind w:left="720" w:hanging="360"/>
      </w:pPr>
      <w:rPr>
        <w:rFonts w:ascii="Times New Roman" w:hAnsi="Times New Roman" w:cs="Times New Roman"/>
        <w:b/>
        <w:bC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0" w15:restartNumberingAfterBreak="0">
    <w:nsid w:val="35385438"/>
    <w:multiLevelType w:val="multilevel"/>
    <w:tmpl w:val="80826F2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363E1E82"/>
    <w:multiLevelType w:val="multilevel"/>
    <w:tmpl w:val="44827BB0"/>
    <w:lvl w:ilvl="0">
      <w:start w:val="1"/>
      <w:numFmt w:val="decimal"/>
      <w:lvlText w:val="%1)"/>
      <w:lvlJc w:val="left"/>
      <w:pPr>
        <w:tabs>
          <w:tab w:val="num" w:pos="0"/>
        </w:tabs>
        <w:ind w:left="1080" w:hanging="360"/>
      </w:pPr>
      <w:rPr>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380B36A9"/>
    <w:multiLevelType w:val="multilevel"/>
    <w:tmpl w:val="85F205A2"/>
    <w:lvl w:ilvl="0">
      <w:start w:val="5"/>
      <w:numFmt w:val="decimal"/>
      <w:lvlText w:val="%1."/>
      <w:lvlJc w:val="left"/>
      <w:pPr>
        <w:tabs>
          <w:tab w:val="num" w:pos="0"/>
        </w:tabs>
        <w:ind w:left="360" w:hanging="360"/>
      </w:pPr>
      <w:rPr>
        <w:b/>
        <w:color w:val="auto"/>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3AF76686"/>
    <w:multiLevelType w:val="multilevel"/>
    <w:tmpl w:val="F7AE99E4"/>
    <w:lvl w:ilvl="0">
      <w:start w:val="1"/>
      <w:numFmt w:val="decimal"/>
      <w:lvlText w:val="%1."/>
      <w:lvlJc w:val="left"/>
      <w:pPr>
        <w:tabs>
          <w:tab w:val="num" w:pos="0"/>
        </w:tabs>
        <w:ind w:left="720" w:hanging="360"/>
      </w:pPr>
      <w:rPr>
        <w:rFonts w:ascii="Times New Roman" w:eastAsia="Times New Roman" w:hAnsi="Times New Roman" w:cs="Times New Roman"/>
        <w:b/>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BB7088C"/>
    <w:multiLevelType w:val="multilevel"/>
    <w:tmpl w:val="C3924A5A"/>
    <w:lvl w:ilvl="0">
      <w:start w:val="1"/>
      <w:numFmt w:val="decimal"/>
      <w:lvlText w:val="%1."/>
      <w:lvlJc w:val="left"/>
      <w:pPr>
        <w:tabs>
          <w:tab w:val="num" w:pos="0"/>
        </w:tabs>
        <w:ind w:left="360" w:hanging="360"/>
      </w:pPr>
      <w:rPr>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3F696D93"/>
    <w:multiLevelType w:val="multilevel"/>
    <w:tmpl w:val="F98895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3EE5644"/>
    <w:multiLevelType w:val="multilevel"/>
    <w:tmpl w:val="4BB49574"/>
    <w:lvl w:ilvl="0">
      <w:start w:val="1"/>
      <w:numFmt w:val="decimal"/>
      <w:lvlText w:val="%1)"/>
      <w:lvlJc w:val="left"/>
      <w:pPr>
        <w:tabs>
          <w:tab w:val="num" w:pos="0"/>
        </w:tabs>
        <w:ind w:left="1140" w:hanging="360"/>
      </w:pPr>
      <w:rPr>
        <w:b/>
        <w:bCs/>
      </w:r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27" w15:restartNumberingAfterBreak="0">
    <w:nsid w:val="45BD2069"/>
    <w:multiLevelType w:val="multilevel"/>
    <w:tmpl w:val="05D29FEE"/>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47B10AE5"/>
    <w:multiLevelType w:val="multilevel"/>
    <w:tmpl w:val="37B0BCA6"/>
    <w:lvl w:ilvl="0">
      <w:start w:val="6"/>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4B9D12C9"/>
    <w:multiLevelType w:val="multilevel"/>
    <w:tmpl w:val="D752209E"/>
    <w:lvl w:ilvl="0">
      <w:start w:val="1"/>
      <w:numFmt w:val="decimal"/>
      <w:lvlText w:val="%1)"/>
      <w:lvlJc w:val="left"/>
      <w:pPr>
        <w:tabs>
          <w:tab w:val="num" w:pos="0"/>
        </w:tabs>
        <w:ind w:left="1069" w:hanging="360"/>
      </w:pPr>
      <w:rPr>
        <w:b/>
        <w:bCs/>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0" w15:restartNumberingAfterBreak="0">
    <w:nsid w:val="4DE34AD8"/>
    <w:multiLevelType w:val="hybridMultilevel"/>
    <w:tmpl w:val="00DEB180"/>
    <w:lvl w:ilvl="0" w:tplc="10201B78">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350790A"/>
    <w:multiLevelType w:val="multilevel"/>
    <w:tmpl w:val="8892E5AE"/>
    <w:lvl w:ilvl="0">
      <w:start w:val="1"/>
      <w:numFmt w:val="decimal"/>
      <w:lvlText w:val="%1."/>
      <w:lvlJc w:val="left"/>
      <w:pPr>
        <w:tabs>
          <w:tab w:val="num" w:pos="0"/>
        </w:tabs>
        <w:ind w:left="360" w:hanging="360"/>
      </w:pPr>
      <w:rPr>
        <w:rFonts w:ascii="Times New Roman" w:hAnsi="Times New Roman" w:cs="Times New Roman"/>
        <w:b/>
        <w:bCs/>
      </w:rPr>
    </w:lvl>
    <w:lvl w:ilvl="1">
      <w:start w:val="1"/>
      <w:numFmt w:val="lowerLetter"/>
      <w:lvlText w:val="%2)"/>
      <w:lvlJc w:val="left"/>
      <w:pPr>
        <w:tabs>
          <w:tab w:val="num" w:pos="0"/>
        </w:tabs>
        <w:ind w:left="1440" w:hanging="360"/>
      </w:pPr>
      <w:rPr>
        <w:rFonts w:ascii="Calibri" w:hAnsi="Calibri" w:cs="Arial"/>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32" w15:restartNumberingAfterBreak="0">
    <w:nsid w:val="53622D8F"/>
    <w:multiLevelType w:val="multilevel"/>
    <w:tmpl w:val="07AC8A04"/>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F266EC"/>
    <w:multiLevelType w:val="multilevel"/>
    <w:tmpl w:val="6E18FBAE"/>
    <w:lvl w:ilvl="0">
      <w:start w:val="1"/>
      <w:numFmt w:val="decimal"/>
      <w:lvlText w:val="%1."/>
      <w:lvlJc w:val="left"/>
      <w:pPr>
        <w:tabs>
          <w:tab w:val="num" w:pos="0"/>
        </w:tabs>
        <w:ind w:left="360" w:hanging="360"/>
      </w:pPr>
      <w:rPr>
        <w:rFonts w:ascii="Times New Roman" w:hAnsi="Times New Roman" w:cs="Times New Roman"/>
        <w:b/>
        <w:bC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4" w15:restartNumberingAfterBreak="0">
    <w:nsid w:val="6372581A"/>
    <w:multiLevelType w:val="hybridMultilevel"/>
    <w:tmpl w:val="A410788E"/>
    <w:lvl w:ilvl="0" w:tplc="4952667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51F2951"/>
    <w:multiLevelType w:val="multilevel"/>
    <w:tmpl w:val="749C19F8"/>
    <w:lvl w:ilvl="0">
      <w:start w:val="4"/>
      <w:numFmt w:val="decimal"/>
      <w:lvlText w:val="%1)"/>
      <w:lvlJc w:val="left"/>
      <w:pPr>
        <w:tabs>
          <w:tab w:val="num" w:pos="0"/>
        </w:tabs>
        <w:ind w:left="643" w:hanging="360"/>
      </w:pPr>
      <w:rPr>
        <w:b/>
        <w:bCs/>
      </w:rPr>
    </w:lvl>
    <w:lvl w:ilvl="1">
      <w:start w:val="1"/>
      <w:numFmt w:val="lowerLetter"/>
      <w:lvlText w:val="%2."/>
      <w:lvlJc w:val="left"/>
      <w:pPr>
        <w:tabs>
          <w:tab w:val="num" w:pos="0"/>
        </w:tabs>
        <w:ind w:left="643" w:hanging="360"/>
      </w:pPr>
    </w:lvl>
    <w:lvl w:ilvl="2">
      <w:start w:val="1"/>
      <w:numFmt w:val="lowerRoman"/>
      <w:lvlText w:val="%3."/>
      <w:lvlJc w:val="right"/>
      <w:pPr>
        <w:tabs>
          <w:tab w:val="num" w:pos="0"/>
        </w:tabs>
        <w:ind w:left="1363" w:hanging="180"/>
      </w:pPr>
    </w:lvl>
    <w:lvl w:ilvl="3">
      <w:start w:val="1"/>
      <w:numFmt w:val="decimal"/>
      <w:lvlText w:val="%4."/>
      <w:lvlJc w:val="left"/>
      <w:pPr>
        <w:tabs>
          <w:tab w:val="num" w:pos="0"/>
        </w:tabs>
        <w:ind w:left="2083" w:hanging="360"/>
      </w:pPr>
    </w:lvl>
    <w:lvl w:ilvl="4">
      <w:start w:val="1"/>
      <w:numFmt w:val="lowerLetter"/>
      <w:lvlText w:val="%5."/>
      <w:lvlJc w:val="left"/>
      <w:pPr>
        <w:tabs>
          <w:tab w:val="num" w:pos="0"/>
        </w:tabs>
        <w:ind w:left="2803" w:hanging="360"/>
      </w:pPr>
    </w:lvl>
    <w:lvl w:ilvl="5">
      <w:start w:val="1"/>
      <w:numFmt w:val="lowerRoman"/>
      <w:lvlText w:val="%6."/>
      <w:lvlJc w:val="right"/>
      <w:pPr>
        <w:tabs>
          <w:tab w:val="num" w:pos="0"/>
        </w:tabs>
        <w:ind w:left="3523" w:hanging="180"/>
      </w:pPr>
    </w:lvl>
    <w:lvl w:ilvl="6">
      <w:start w:val="1"/>
      <w:numFmt w:val="decimal"/>
      <w:lvlText w:val="%7."/>
      <w:lvlJc w:val="left"/>
      <w:pPr>
        <w:tabs>
          <w:tab w:val="num" w:pos="0"/>
        </w:tabs>
        <w:ind w:left="4243" w:hanging="360"/>
      </w:pPr>
    </w:lvl>
    <w:lvl w:ilvl="7">
      <w:start w:val="1"/>
      <w:numFmt w:val="lowerLetter"/>
      <w:lvlText w:val="%8."/>
      <w:lvlJc w:val="left"/>
      <w:pPr>
        <w:tabs>
          <w:tab w:val="num" w:pos="0"/>
        </w:tabs>
        <w:ind w:left="4963" w:hanging="360"/>
      </w:pPr>
    </w:lvl>
    <w:lvl w:ilvl="8">
      <w:start w:val="1"/>
      <w:numFmt w:val="lowerRoman"/>
      <w:lvlText w:val="%9."/>
      <w:lvlJc w:val="right"/>
      <w:pPr>
        <w:tabs>
          <w:tab w:val="num" w:pos="0"/>
        </w:tabs>
        <w:ind w:left="5683" w:hanging="180"/>
      </w:pPr>
    </w:lvl>
  </w:abstractNum>
  <w:abstractNum w:abstractNumId="36" w15:restartNumberingAfterBreak="0">
    <w:nsid w:val="67416954"/>
    <w:multiLevelType w:val="multilevel"/>
    <w:tmpl w:val="F50EB5AE"/>
    <w:lvl w:ilvl="0">
      <w:start w:val="1"/>
      <w:numFmt w:val="decimal"/>
      <w:lvlText w:val="%1."/>
      <w:lvlJc w:val="left"/>
      <w:pPr>
        <w:tabs>
          <w:tab w:val="num" w:pos="0"/>
        </w:tabs>
        <w:ind w:left="360" w:hanging="360"/>
      </w:pPr>
      <w:rPr>
        <w:rFonts w:ascii="Times New Roman" w:hAnsi="Times New Roman" w:cs="Times New Roman"/>
        <w:b/>
        <w:bCs w:val="0"/>
        <w:i w:val="0"/>
        <w:iCs/>
        <w:sz w:val="24"/>
        <w:szCs w:val="24"/>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decimal"/>
      <w:lvlText w:val="%8."/>
      <w:lvlJc w:val="left"/>
      <w:pPr>
        <w:tabs>
          <w:tab w:val="num" w:pos="0"/>
        </w:tabs>
        <w:ind w:left="2880" w:hanging="360"/>
      </w:pPr>
      <w:rPr>
        <w:rFonts w:cs="Times New Roman"/>
      </w:rPr>
    </w:lvl>
    <w:lvl w:ilvl="8">
      <w:start w:val="1"/>
      <w:numFmt w:val="decimal"/>
      <w:lvlText w:val="%9."/>
      <w:lvlJc w:val="left"/>
      <w:pPr>
        <w:tabs>
          <w:tab w:val="num" w:pos="0"/>
        </w:tabs>
        <w:ind w:left="3240" w:hanging="360"/>
      </w:pPr>
      <w:rPr>
        <w:rFonts w:cs="Times New Roman"/>
      </w:rPr>
    </w:lvl>
  </w:abstractNum>
  <w:abstractNum w:abstractNumId="37" w15:restartNumberingAfterBreak="0">
    <w:nsid w:val="73722233"/>
    <w:multiLevelType w:val="multilevel"/>
    <w:tmpl w:val="81DC47E4"/>
    <w:lvl w:ilvl="0">
      <w:start w:val="1"/>
      <w:numFmt w:val="decimal"/>
      <w:lvlText w:val="%1."/>
      <w:lvlJc w:val="left"/>
      <w:pPr>
        <w:tabs>
          <w:tab w:val="num" w:pos="0"/>
        </w:tabs>
        <w:ind w:left="77" w:hanging="360"/>
      </w:pPr>
      <w:rPr>
        <w:b w:val="0"/>
        <w:i w:val="0"/>
      </w:rPr>
    </w:lvl>
    <w:lvl w:ilvl="1">
      <w:start w:val="1"/>
      <w:numFmt w:val="lowerLetter"/>
      <w:lvlText w:val="%2."/>
      <w:lvlJc w:val="left"/>
      <w:pPr>
        <w:tabs>
          <w:tab w:val="num" w:pos="0"/>
        </w:tabs>
        <w:ind w:left="797" w:hanging="360"/>
      </w:pPr>
    </w:lvl>
    <w:lvl w:ilvl="2">
      <w:start w:val="1"/>
      <w:numFmt w:val="lowerRoman"/>
      <w:lvlText w:val="%3."/>
      <w:lvlJc w:val="right"/>
      <w:pPr>
        <w:tabs>
          <w:tab w:val="num" w:pos="0"/>
        </w:tabs>
        <w:ind w:left="1517" w:hanging="180"/>
      </w:pPr>
    </w:lvl>
    <w:lvl w:ilvl="3">
      <w:start w:val="1"/>
      <w:numFmt w:val="decimal"/>
      <w:lvlText w:val="%4."/>
      <w:lvlJc w:val="left"/>
      <w:pPr>
        <w:tabs>
          <w:tab w:val="num" w:pos="0"/>
        </w:tabs>
        <w:ind w:left="2237" w:hanging="360"/>
      </w:pPr>
    </w:lvl>
    <w:lvl w:ilvl="4">
      <w:start w:val="1"/>
      <w:numFmt w:val="lowerLetter"/>
      <w:lvlText w:val="%5."/>
      <w:lvlJc w:val="left"/>
      <w:pPr>
        <w:tabs>
          <w:tab w:val="num" w:pos="0"/>
        </w:tabs>
        <w:ind w:left="2957" w:hanging="360"/>
      </w:pPr>
    </w:lvl>
    <w:lvl w:ilvl="5">
      <w:start w:val="1"/>
      <w:numFmt w:val="lowerRoman"/>
      <w:lvlText w:val="%6."/>
      <w:lvlJc w:val="right"/>
      <w:pPr>
        <w:tabs>
          <w:tab w:val="num" w:pos="0"/>
        </w:tabs>
        <w:ind w:left="3677" w:hanging="180"/>
      </w:pPr>
    </w:lvl>
    <w:lvl w:ilvl="6">
      <w:start w:val="1"/>
      <w:numFmt w:val="decimal"/>
      <w:lvlText w:val="%7."/>
      <w:lvlJc w:val="left"/>
      <w:pPr>
        <w:tabs>
          <w:tab w:val="num" w:pos="0"/>
        </w:tabs>
        <w:ind w:left="4397" w:hanging="360"/>
      </w:pPr>
    </w:lvl>
    <w:lvl w:ilvl="7">
      <w:start w:val="1"/>
      <w:numFmt w:val="lowerLetter"/>
      <w:lvlText w:val="%8."/>
      <w:lvlJc w:val="left"/>
      <w:pPr>
        <w:tabs>
          <w:tab w:val="num" w:pos="0"/>
        </w:tabs>
        <w:ind w:left="5117" w:hanging="360"/>
      </w:pPr>
    </w:lvl>
    <w:lvl w:ilvl="8">
      <w:start w:val="1"/>
      <w:numFmt w:val="lowerRoman"/>
      <w:lvlText w:val="%9."/>
      <w:lvlJc w:val="right"/>
      <w:pPr>
        <w:tabs>
          <w:tab w:val="num" w:pos="0"/>
        </w:tabs>
        <w:ind w:left="5837" w:hanging="180"/>
      </w:pPr>
    </w:lvl>
  </w:abstractNum>
  <w:abstractNum w:abstractNumId="38" w15:restartNumberingAfterBreak="0">
    <w:nsid w:val="74EC5B09"/>
    <w:multiLevelType w:val="multilevel"/>
    <w:tmpl w:val="754A272E"/>
    <w:lvl w:ilvl="0">
      <w:start w:val="1"/>
      <w:numFmt w:val="decimal"/>
      <w:lvlText w:val="%1)"/>
      <w:lvlJc w:val="left"/>
      <w:pPr>
        <w:tabs>
          <w:tab w:val="num" w:pos="0"/>
        </w:tabs>
        <w:ind w:left="720" w:hanging="360"/>
      </w:pPr>
      <w:rPr>
        <w:b/>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58B2304"/>
    <w:multiLevelType w:val="multilevel"/>
    <w:tmpl w:val="0DC229A0"/>
    <w:lvl w:ilvl="0">
      <w:start w:val="1"/>
      <w:numFmt w:val="decimal"/>
      <w:lvlText w:val="%1."/>
      <w:lvlJc w:val="left"/>
      <w:pPr>
        <w:tabs>
          <w:tab w:val="num" w:pos="0"/>
        </w:tabs>
        <w:ind w:left="360" w:hanging="360"/>
      </w:pPr>
      <w:rPr>
        <w:rFonts w:ascii="Times New Roman" w:eastAsia="Calibri" w:hAnsi="Times New Roman" w:cs="Times New Roman"/>
        <w:b/>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7BD743F0"/>
    <w:multiLevelType w:val="hybridMultilevel"/>
    <w:tmpl w:val="46360A8E"/>
    <w:lvl w:ilvl="0" w:tplc="4B9E7756">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771390311">
    <w:abstractNumId w:val="20"/>
  </w:num>
  <w:num w:numId="2" w16cid:durableId="963729262">
    <w:abstractNumId w:val="5"/>
  </w:num>
  <w:num w:numId="3" w16cid:durableId="836459367">
    <w:abstractNumId w:val="12"/>
  </w:num>
  <w:num w:numId="4" w16cid:durableId="374698106">
    <w:abstractNumId w:val="37"/>
  </w:num>
  <w:num w:numId="5" w16cid:durableId="501967696">
    <w:abstractNumId w:val="24"/>
  </w:num>
  <w:num w:numId="6" w16cid:durableId="1131285346">
    <w:abstractNumId w:val="1"/>
  </w:num>
  <w:num w:numId="7" w16cid:durableId="242690724">
    <w:abstractNumId w:val="38"/>
  </w:num>
  <w:num w:numId="8" w16cid:durableId="2071265483">
    <w:abstractNumId w:val="21"/>
  </w:num>
  <w:num w:numId="9" w16cid:durableId="1404987501">
    <w:abstractNumId w:val="36"/>
  </w:num>
  <w:num w:numId="10" w16cid:durableId="860165565">
    <w:abstractNumId w:val="23"/>
  </w:num>
  <w:num w:numId="11" w16cid:durableId="430586236">
    <w:abstractNumId w:val="13"/>
  </w:num>
  <w:num w:numId="12" w16cid:durableId="522207683">
    <w:abstractNumId w:val="33"/>
  </w:num>
  <w:num w:numId="13" w16cid:durableId="817259576">
    <w:abstractNumId w:val="31"/>
  </w:num>
  <w:num w:numId="14" w16cid:durableId="1079519717">
    <w:abstractNumId w:val="29"/>
  </w:num>
  <w:num w:numId="15" w16cid:durableId="1838768836">
    <w:abstractNumId w:val="22"/>
  </w:num>
  <w:num w:numId="16" w16cid:durableId="1086070628">
    <w:abstractNumId w:val="6"/>
  </w:num>
  <w:num w:numId="17" w16cid:durableId="1765609629">
    <w:abstractNumId w:val="2"/>
  </w:num>
  <w:num w:numId="18" w16cid:durableId="730812839">
    <w:abstractNumId w:val="15"/>
  </w:num>
  <w:num w:numId="19" w16cid:durableId="1489706535">
    <w:abstractNumId w:val="0"/>
  </w:num>
  <w:num w:numId="20" w16cid:durableId="934748946">
    <w:abstractNumId w:val="8"/>
  </w:num>
  <w:num w:numId="21" w16cid:durableId="389696132">
    <w:abstractNumId w:val="9"/>
  </w:num>
  <w:num w:numId="22" w16cid:durableId="2137720355">
    <w:abstractNumId w:val="4"/>
  </w:num>
  <w:num w:numId="23" w16cid:durableId="773936718">
    <w:abstractNumId w:val="10"/>
  </w:num>
  <w:num w:numId="24" w16cid:durableId="1839955072">
    <w:abstractNumId w:val="26"/>
  </w:num>
  <w:num w:numId="25" w16cid:durableId="1924754628">
    <w:abstractNumId w:val="35"/>
  </w:num>
  <w:num w:numId="26" w16cid:durableId="1880630351">
    <w:abstractNumId w:val="27"/>
  </w:num>
  <w:num w:numId="27" w16cid:durableId="1492913625">
    <w:abstractNumId w:val="28"/>
  </w:num>
  <w:num w:numId="28" w16cid:durableId="1289626502">
    <w:abstractNumId w:val="17"/>
  </w:num>
  <w:num w:numId="29" w16cid:durableId="669256715">
    <w:abstractNumId w:val="32"/>
  </w:num>
  <w:num w:numId="30" w16cid:durableId="400567617">
    <w:abstractNumId w:val="14"/>
  </w:num>
  <w:num w:numId="31" w16cid:durableId="270552151">
    <w:abstractNumId w:val="25"/>
  </w:num>
  <w:num w:numId="32" w16cid:durableId="901790416">
    <w:abstractNumId w:val="16"/>
  </w:num>
  <w:num w:numId="33" w16cid:durableId="916980146">
    <w:abstractNumId w:val="19"/>
    <w:lvlOverride w:ilvl="0">
      <w:startOverride w:val="1"/>
    </w:lvlOverride>
  </w:num>
  <w:num w:numId="34" w16cid:durableId="880093929">
    <w:abstractNumId w:val="19"/>
  </w:num>
  <w:num w:numId="35" w16cid:durableId="1255824637">
    <w:abstractNumId w:val="39"/>
    <w:lvlOverride w:ilvl="0">
      <w:startOverride w:val="1"/>
    </w:lvlOverride>
  </w:num>
  <w:num w:numId="36" w16cid:durableId="932125203">
    <w:abstractNumId w:val="39"/>
  </w:num>
  <w:num w:numId="37" w16cid:durableId="1649046095">
    <w:abstractNumId w:val="39"/>
  </w:num>
  <w:num w:numId="38" w16cid:durableId="866723330">
    <w:abstractNumId w:val="39"/>
  </w:num>
  <w:num w:numId="39" w16cid:durableId="2026515441">
    <w:abstractNumId w:val="39"/>
  </w:num>
  <w:num w:numId="40" w16cid:durableId="839736296">
    <w:abstractNumId w:val="11"/>
  </w:num>
  <w:num w:numId="41" w16cid:durableId="2006738570">
    <w:abstractNumId w:val="3"/>
  </w:num>
  <w:num w:numId="42" w16cid:durableId="1948124816">
    <w:abstractNumId w:val="40"/>
  </w:num>
  <w:num w:numId="43" w16cid:durableId="1905870529">
    <w:abstractNumId w:val="7"/>
  </w:num>
  <w:num w:numId="44" w16cid:durableId="1380207002">
    <w:abstractNumId w:val="30"/>
  </w:num>
  <w:num w:numId="45" w16cid:durableId="369257765">
    <w:abstractNumId w:val="34"/>
  </w:num>
  <w:num w:numId="46" w16cid:durableId="2111899275">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2"/>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81E"/>
    <w:rsid w:val="000109BD"/>
    <w:rsid w:val="000B46A9"/>
    <w:rsid w:val="0013574A"/>
    <w:rsid w:val="001A431F"/>
    <w:rsid w:val="002C77CB"/>
    <w:rsid w:val="002F6075"/>
    <w:rsid w:val="00301B2B"/>
    <w:rsid w:val="00312A2B"/>
    <w:rsid w:val="00323A8A"/>
    <w:rsid w:val="003673C5"/>
    <w:rsid w:val="00377614"/>
    <w:rsid w:val="004214D5"/>
    <w:rsid w:val="004260CD"/>
    <w:rsid w:val="004C31F1"/>
    <w:rsid w:val="00595896"/>
    <w:rsid w:val="00613AB8"/>
    <w:rsid w:val="006151DE"/>
    <w:rsid w:val="006152D3"/>
    <w:rsid w:val="00650F6B"/>
    <w:rsid w:val="00684D96"/>
    <w:rsid w:val="006A60B7"/>
    <w:rsid w:val="006B0FE0"/>
    <w:rsid w:val="0071261D"/>
    <w:rsid w:val="0076739C"/>
    <w:rsid w:val="00805DCE"/>
    <w:rsid w:val="00806D43"/>
    <w:rsid w:val="00844EFC"/>
    <w:rsid w:val="008941C0"/>
    <w:rsid w:val="008A27E1"/>
    <w:rsid w:val="008D146F"/>
    <w:rsid w:val="008F3718"/>
    <w:rsid w:val="009414AD"/>
    <w:rsid w:val="0096781E"/>
    <w:rsid w:val="009A2167"/>
    <w:rsid w:val="009E0E73"/>
    <w:rsid w:val="00A475EB"/>
    <w:rsid w:val="00AD681B"/>
    <w:rsid w:val="00B33FF0"/>
    <w:rsid w:val="00B45479"/>
    <w:rsid w:val="00B76BB6"/>
    <w:rsid w:val="00B8260B"/>
    <w:rsid w:val="00BB2CCD"/>
    <w:rsid w:val="00BC690D"/>
    <w:rsid w:val="00C472D8"/>
    <w:rsid w:val="00CB650E"/>
    <w:rsid w:val="00DC0B67"/>
    <w:rsid w:val="00E13576"/>
    <w:rsid w:val="00ED777B"/>
    <w:rsid w:val="00EE1804"/>
    <w:rsid w:val="00F83107"/>
    <w:rsid w:val="00F9333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858A"/>
  <w15:docId w15:val="{22F33F54-C8D1-4916-B1DC-12079944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4BD1"/>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191A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91A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91AB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91AB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91AB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91AB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91AB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91AB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91AB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91AB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191AB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qFormat/>
    <w:rsid w:val="00191AB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191AB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qFormat/>
    <w:rsid w:val="00191AB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191AB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191AB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191AB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191ABB"/>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191ABB"/>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191ABB"/>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191ABB"/>
    <w:rPr>
      <w:i/>
      <w:iCs/>
      <w:color w:val="404040" w:themeColor="text1" w:themeTint="BF"/>
    </w:rPr>
  </w:style>
  <w:style w:type="character" w:styleId="Wyrnienieintensywne">
    <w:name w:val="Intense Emphasis"/>
    <w:basedOn w:val="Domylnaczcionkaakapitu"/>
    <w:uiPriority w:val="21"/>
    <w:qFormat/>
    <w:rsid w:val="00191ABB"/>
    <w:rPr>
      <w:i/>
      <w:iCs/>
      <w:color w:val="2F5496" w:themeColor="accent1" w:themeShade="BF"/>
    </w:rPr>
  </w:style>
  <w:style w:type="character" w:customStyle="1" w:styleId="CytatintensywnyZnak">
    <w:name w:val="Cytat intensywny Znak"/>
    <w:basedOn w:val="Domylnaczcionkaakapitu"/>
    <w:link w:val="Cytatintensywny"/>
    <w:uiPriority w:val="30"/>
    <w:qFormat/>
    <w:rsid w:val="00191ABB"/>
    <w:rPr>
      <w:i/>
      <w:iCs/>
      <w:color w:val="2F5496" w:themeColor="accent1" w:themeShade="BF"/>
    </w:rPr>
  </w:style>
  <w:style w:type="character" w:styleId="Odwoanieintensywne">
    <w:name w:val="Intense Reference"/>
    <w:basedOn w:val="Domylnaczcionkaakapitu"/>
    <w:uiPriority w:val="32"/>
    <w:qFormat/>
    <w:rsid w:val="00191ABB"/>
    <w:rPr>
      <w:b/>
      <w:bCs/>
      <w:smallCaps/>
      <w:color w:val="2F5496" w:themeColor="accent1" w:themeShade="BF"/>
      <w:spacing w:val="5"/>
    </w:rPr>
  </w:style>
  <w:style w:type="character" w:styleId="Hipercze">
    <w:name w:val="Hyperlink"/>
    <w:rsid w:val="00EE4BD1"/>
    <w:rPr>
      <w:color w:val="000000"/>
      <w:u w:val="single"/>
    </w:rPr>
  </w:style>
  <w:style w:type="character" w:customStyle="1" w:styleId="TekstpodstawowyZnak">
    <w:name w:val="Tekst podstawowy Znak"/>
    <w:basedOn w:val="Domylnaczcionkaakapitu"/>
    <w:link w:val="Tekstpodstawowy"/>
    <w:qFormat/>
    <w:rsid w:val="00EE4BD1"/>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link w:val="Akapitzlist"/>
    <w:uiPriority w:val="34"/>
    <w:qFormat/>
    <w:rsid w:val="00EE4BD1"/>
  </w:style>
  <w:style w:type="character" w:customStyle="1" w:styleId="FootnoteSymbol">
    <w:name w:val="Footnote Symbol"/>
    <w:uiPriority w:val="99"/>
    <w:qFormat/>
    <w:rsid w:val="00EE4BD1"/>
    <w:rPr>
      <w:rFonts w:ascii="Arial" w:hAnsi="Arial"/>
      <w:sz w:val="20"/>
      <w:vertAlign w:val="superscript"/>
    </w:rPr>
  </w:style>
  <w:style w:type="character" w:customStyle="1" w:styleId="Znakiprzypiswdolnych">
    <w:name w:val="Znaki przypisów dolnych"/>
    <w:uiPriority w:val="99"/>
    <w:qFormat/>
    <w:rsid w:val="00EE4BD1"/>
    <w:rPr>
      <w:rFonts w:cs="Times New Roman"/>
      <w:vertAlign w:val="superscript"/>
    </w:rPr>
  </w:style>
  <w:style w:type="character" w:styleId="Odwoanieprzypisudolnego">
    <w:name w:val="footnote reference"/>
    <w:rPr>
      <w:rFonts w:cs="Times New Roman"/>
      <w:vertAlign w:val="superscript"/>
    </w:rPr>
  </w:style>
  <w:style w:type="character" w:customStyle="1" w:styleId="articletitle">
    <w:name w:val="articletitle"/>
    <w:basedOn w:val="Domylnaczcionkaakapitu"/>
    <w:qFormat/>
    <w:rsid w:val="00EE4BD1"/>
  </w:style>
  <w:style w:type="character" w:customStyle="1" w:styleId="NagwekZnak">
    <w:name w:val="Nagłówek Znak"/>
    <w:basedOn w:val="Domylnaczcionkaakapitu"/>
    <w:link w:val="Nagwek"/>
    <w:uiPriority w:val="99"/>
    <w:qFormat/>
    <w:rsid w:val="00386EB7"/>
    <w:rPr>
      <w:rFonts w:ascii="Times New Roman" w:eastAsia="Times New Roman"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qFormat/>
    <w:rsid w:val="00386EB7"/>
    <w:rPr>
      <w:rFonts w:ascii="Times New Roman" w:eastAsia="Times New Roman" w:hAnsi="Times New Roman" w:cs="Times New Roman"/>
      <w:kern w:val="0"/>
      <w:sz w:val="20"/>
      <w:szCs w:val="20"/>
      <w:lang w:eastAsia="pl-PL"/>
      <w14:ligatures w14:val="none"/>
    </w:rPr>
  </w:style>
  <w:style w:type="character" w:styleId="Nierozpoznanawzmianka">
    <w:name w:val="Unresolved Mention"/>
    <w:basedOn w:val="Domylnaczcionkaakapitu"/>
    <w:uiPriority w:val="99"/>
    <w:semiHidden/>
    <w:unhideWhenUsed/>
    <w:qFormat/>
    <w:rsid w:val="00073239"/>
    <w:rPr>
      <w:color w:val="605E5C"/>
      <w:shd w:val="clear" w:color="auto" w:fill="E1DFDD"/>
    </w:rPr>
  </w:style>
  <w:style w:type="character" w:customStyle="1" w:styleId="TekstpodstawowywcityZnak">
    <w:name w:val="Tekst podstawowy wcięty Znak"/>
    <w:basedOn w:val="Domylnaczcionkaakapitu"/>
    <w:link w:val="Tekstpodstawowywcity"/>
    <w:uiPriority w:val="99"/>
    <w:qFormat/>
    <w:rsid w:val="00155040"/>
    <w:rPr>
      <w:rFonts w:ascii="Times New Roman" w:eastAsia="Times New Roman" w:hAnsi="Times New Roman" w:cs="Times New Roman"/>
      <w:kern w:val="0"/>
      <w:sz w:val="20"/>
      <w:szCs w:val="20"/>
      <w:lang w:eastAsia="pl-PL"/>
      <w14:ligatures w14:val="none"/>
    </w:rPr>
  </w:style>
  <w:style w:type="character" w:customStyle="1" w:styleId="pagenumber1">
    <w:name w:val="page number1"/>
    <w:qFormat/>
    <w:rsid w:val="00503A91"/>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TekstkomentarzaZnak">
    <w:name w:val="Tekst komentarza Znak"/>
    <w:basedOn w:val="Domylnaczcionkaakapitu"/>
    <w:link w:val="Tekstkomentarza"/>
    <w:uiPriority w:val="99"/>
    <w:semiHidden/>
    <w:qFormat/>
    <w:rPr>
      <w:rFonts w:ascii="Times New Roman" w:eastAsia="Times New Roman" w:hAnsi="Times New Roman" w:cs="Times New Roman"/>
      <w:kern w:val="0"/>
      <w:sz w:val="20"/>
      <w:szCs w:val="20"/>
      <w:lang w:eastAsia="pl-PL"/>
      <w14:ligatures w14:val="none"/>
    </w:rPr>
  </w:style>
  <w:style w:type="character" w:styleId="Odwoaniedokomentarza">
    <w:name w:val="annotation reference"/>
    <w:basedOn w:val="Domylnaczcionkaakapitu"/>
    <w:uiPriority w:val="99"/>
    <w:semiHidden/>
    <w:unhideWhenUsed/>
    <w:qFormat/>
    <w:rPr>
      <w:sz w:val="16"/>
      <w:szCs w:val="16"/>
    </w:rPr>
  </w:style>
  <w:style w:type="character" w:customStyle="1" w:styleId="pagenumber11">
    <w:name w:val="page number11"/>
    <w:qFormat/>
    <w:rsid w:val="001942F4"/>
  </w:style>
  <w:style w:type="character" w:customStyle="1" w:styleId="pagenumber2">
    <w:name w:val="page number2"/>
    <w:qFormat/>
    <w:rsid w:val="001942F4"/>
  </w:style>
  <w:style w:type="character" w:styleId="Numerstrony">
    <w:name w:val="page number"/>
    <w:qFormat/>
    <w:rsid w:val="001942F4"/>
  </w:style>
  <w:style w:type="character" w:customStyle="1" w:styleId="pagenumber5">
    <w:name w:val="page number5"/>
    <w:qFormat/>
    <w:rsid w:val="00587642"/>
  </w:style>
  <w:style w:type="character" w:customStyle="1" w:styleId="pagenumber21">
    <w:name w:val="page number21"/>
    <w:qFormat/>
    <w:rsid w:val="007C5359"/>
  </w:style>
  <w:style w:type="character" w:styleId="Pogrubienie">
    <w:name w:val="Strong"/>
    <w:basedOn w:val="Domylnaczcionkaakapitu"/>
    <w:uiPriority w:val="22"/>
    <w:qFormat/>
    <w:rsid w:val="00E850B4"/>
    <w:rPr>
      <w:b/>
      <w:bCs/>
    </w:rPr>
  </w:style>
  <w:style w:type="paragraph" w:styleId="Nagwek">
    <w:name w:val="header"/>
    <w:basedOn w:val="Normalny"/>
    <w:next w:val="Tekstpodstawowy"/>
    <w:link w:val="NagwekZnak"/>
    <w:uiPriority w:val="99"/>
    <w:unhideWhenUsed/>
    <w:rsid w:val="00386EB7"/>
    <w:pPr>
      <w:tabs>
        <w:tab w:val="center" w:pos="4536"/>
        <w:tab w:val="right" w:pos="9072"/>
      </w:tabs>
    </w:pPr>
  </w:style>
  <w:style w:type="paragraph" w:styleId="Tekstpodstawowy">
    <w:name w:val="Body Text"/>
    <w:basedOn w:val="Normalny"/>
    <w:link w:val="TekstpodstawowyZnak"/>
    <w:rsid w:val="00EE4BD1"/>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Lucida Sans"/>
      <w:i/>
      <w:iCs/>
      <w:sz w:val="24"/>
      <w:szCs w:val="24"/>
    </w:rPr>
  </w:style>
  <w:style w:type="paragraph" w:styleId="Tytu">
    <w:name w:val="Title"/>
    <w:basedOn w:val="Normalny"/>
    <w:next w:val="Normalny"/>
    <w:link w:val="TytuZnak"/>
    <w:uiPriority w:val="10"/>
    <w:qFormat/>
    <w:rsid w:val="00191ABB"/>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191AB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91ABB"/>
    <w:pPr>
      <w:spacing w:before="160"/>
      <w:jc w:val="center"/>
    </w:pPr>
    <w:rPr>
      <w:i/>
      <w:iCs/>
      <w:color w:val="404040" w:themeColor="text1" w:themeTint="BF"/>
    </w:rPr>
  </w:style>
  <w:style w:type="paragraph" w:styleId="Akapitzlist">
    <w:name w:val="List Paragraph"/>
    <w:basedOn w:val="Normalny"/>
    <w:link w:val="AkapitzlistZnak"/>
    <w:uiPriority w:val="34"/>
    <w:qFormat/>
    <w:rsid w:val="00191ABB"/>
    <w:pPr>
      <w:ind w:left="720"/>
      <w:contextualSpacing/>
    </w:pPr>
  </w:style>
  <w:style w:type="paragraph" w:styleId="Cytatintensywny">
    <w:name w:val="Intense Quote"/>
    <w:basedOn w:val="Normalny"/>
    <w:next w:val="Normalny"/>
    <w:link w:val="CytatintensywnyZnak"/>
    <w:uiPriority w:val="30"/>
    <w:qFormat/>
    <w:rsid w:val="00191A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customStyle="1" w:styleId="Tekstpodstawowywcity21">
    <w:name w:val="Tekst podstawowy wcięty 21"/>
    <w:basedOn w:val="Normalny"/>
    <w:qFormat/>
    <w:rsid w:val="00EE4BD1"/>
    <w:pPr>
      <w:widowControl w:val="0"/>
      <w:tabs>
        <w:tab w:val="left" w:pos="0"/>
      </w:tabs>
      <w:ind w:left="360" w:hanging="360"/>
      <w:jc w:val="both"/>
    </w:pPr>
    <w:rPr>
      <w:rFonts w:eastAsia="Lucida Sans Unicode" w:cs="Mangal"/>
      <w:kern w:val="2"/>
      <w:sz w:val="24"/>
      <w:szCs w:val="24"/>
      <w:lang w:eastAsia="hi-IN" w:bidi="hi-IN"/>
    </w:rPr>
  </w:style>
  <w:style w:type="paragraph" w:customStyle="1" w:styleId="Textbodyindent">
    <w:name w:val="Text body indent"/>
    <w:basedOn w:val="Normalny"/>
    <w:qFormat/>
    <w:rsid w:val="00EE4BD1"/>
    <w:pPr>
      <w:jc w:val="both"/>
      <w:textAlignment w:val="baseline"/>
    </w:pPr>
    <w:rPr>
      <w:kern w:val="2"/>
      <w:sz w:val="24"/>
      <w:szCs w:val="24"/>
      <w:lang w:eastAsia="zh-CN"/>
    </w:rPr>
  </w:style>
  <w:style w:type="paragraph" w:customStyle="1" w:styleId="Standard">
    <w:name w:val="Standard"/>
    <w:qFormat/>
    <w:rsid w:val="00EE4BD1"/>
    <w:pPr>
      <w:textAlignment w:val="baseline"/>
    </w:pPr>
    <w:rPr>
      <w:rFonts w:ascii="Times New Roman" w:eastAsia="NSimSun" w:hAnsi="Times New Roman" w:cs="Times New Roman"/>
      <w:sz w:val="20"/>
      <w:szCs w:val="20"/>
      <w:lang w:eastAsia="zh-CN"/>
      <w14:ligatures w14:val="none"/>
    </w:rPr>
  </w:style>
  <w:style w:type="paragraph" w:customStyle="1" w:styleId="Footnote">
    <w:name w:val="Footnote"/>
    <w:basedOn w:val="Standard"/>
    <w:uiPriority w:val="99"/>
    <w:qFormat/>
    <w:rsid w:val="00EE4BD1"/>
    <w:rPr>
      <w:color w:val="00000A"/>
      <w:sz w:val="24"/>
      <w:szCs w:val="24"/>
    </w:rPr>
  </w:style>
  <w:style w:type="paragraph" w:styleId="Stopka">
    <w:name w:val="footer"/>
    <w:basedOn w:val="Normalny"/>
    <w:link w:val="StopkaZnak"/>
    <w:uiPriority w:val="99"/>
    <w:unhideWhenUsed/>
    <w:rsid w:val="00386EB7"/>
    <w:pPr>
      <w:tabs>
        <w:tab w:val="center" w:pos="4536"/>
        <w:tab w:val="right" w:pos="9072"/>
      </w:tabs>
    </w:pPr>
  </w:style>
  <w:style w:type="paragraph" w:customStyle="1" w:styleId="Default">
    <w:name w:val="Default"/>
    <w:qFormat/>
    <w:rsid w:val="00386EB7"/>
    <w:rPr>
      <w:rFonts w:ascii="Times New Roman" w:eastAsia="Times New Roman" w:hAnsi="Times New Roman" w:cs="Times New Roman"/>
      <w:color w:val="000000"/>
      <w:kern w:val="0"/>
      <w:sz w:val="24"/>
      <w:szCs w:val="24"/>
      <w:lang w:eastAsia="pl-PL"/>
      <w14:ligatures w14:val="none"/>
    </w:rPr>
  </w:style>
  <w:style w:type="paragraph" w:styleId="Tekstpodstawowywcity">
    <w:name w:val="Body Text Indent"/>
    <w:basedOn w:val="Normalny"/>
    <w:link w:val="TekstpodstawowywcityZnak"/>
    <w:uiPriority w:val="99"/>
    <w:unhideWhenUsed/>
    <w:rsid w:val="00155040"/>
    <w:pPr>
      <w:spacing w:after="120"/>
      <w:ind w:left="283"/>
    </w:pPr>
  </w:style>
  <w:style w:type="paragraph" w:styleId="Tekstprzypisudolnego">
    <w:name w:val="footnote text"/>
    <w:basedOn w:val="Normalny"/>
  </w:style>
  <w:style w:type="paragraph" w:styleId="Tekstkomentarza">
    <w:name w:val="annotation text"/>
    <w:basedOn w:val="Normalny"/>
    <w:link w:val="TekstkomentarzaZnak"/>
    <w:uiPriority w:val="99"/>
    <w:semiHidden/>
    <w:unhideWhenUsed/>
    <w:qFormat/>
  </w:style>
  <w:style w:type="paragraph" w:customStyle="1" w:styleId="Tekstpodstawowy21">
    <w:name w:val="Tekst podstawowy 21"/>
    <w:basedOn w:val="Normalny"/>
    <w:qFormat/>
    <w:rsid w:val="001942F4"/>
    <w:pPr>
      <w:widowControl w:val="0"/>
      <w:spacing w:before="120" w:after="120" w:line="100" w:lineRule="atLeast"/>
      <w:jc w:val="both"/>
    </w:pPr>
    <w:rPr>
      <w:color w:val="00000A"/>
      <w:kern w:val="2"/>
      <w:sz w:val="18"/>
      <w:szCs w:val="24"/>
      <w:lang w:val="de-DE" w:eastAsia="zh-CN" w:bidi="fa-IR"/>
    </w:rPr>
  </w:style>
  <w:style w:type="paragraph" w:customStyle="1" w:styleId="Nagwek20">
    <w:name w:val="Nagłówek2"/>
    <w:basedOn w:val="Normalny"/>
    <w:qFormat/>
    <w:rsid w:val="007C5359"/>
    <w:pPr>
      <w:suppressLineNumbers/>
      <w:tabs>
        <w:tab w:val="center" w:pos="4536"/>
        <w:tab w:val="right" w:pos="9072"/>
      </w:tabs>
    </w:pPr>
    <w:rPr>
      <w:rFonts w:eastAsia="Arial Unicode MS" w:cs="Arial Unicode MS"/>
      <w:color w:val="000000"/>
      <w:sz w:val="24"/>
      <w:szCs w:val="24"/>
      <w:lang w:eastAsia="zh-CN"/>
    </w:rPr>
  </w:style>
  <w:style w:type="paragraph" w:styleId="NormalnyWeb">
    <w:name w:val="Normal (Web)"/>
    <w:basedOn w:val="Normalny"/>
    <w:uiPriority w:val="99"/>
    <w:qFormat/>
    <w:rsid w:val="007060AC"/>
    <w:pPr>
      <w:suppressAutoHyphens w:val="0"/>
      <w:spacing w:beforeAutospacing="1" w:after="119"/>
    </w:pPr>
    <w:rPr>
      <w:color w:val="000000"/>
      <w:sz w:val="24"/>
      <w:szCs w:val="24"/>
    </w:rPr>
  </w:style>
  <w:style w:type="numbering" w:customStyle="1" w:styleId="WW8Num281">
    <w:name w:val="WW8Num281"/>
    <w:qFormat/>
    <w:rsid w:val="00EE4BD1"/>
  </w:style>
  <w:style w:type="numbering" w:customStyle="1" w:styleId="WW8Num18">
    <w:name w:val="WW8Num18"/>
    <w:qFormat/>
    <w:rsid w:val="00EE4BD1"/>
  </w:style>
  <w:style w:type="numbering" w:customStyle="1" w:styleId="WW8Num181">
    <w:name w:val="WW8Num181"/>
    <w:qFormat/>
    <w:rsid w:val="00EE4BD1"/>
  </w:style>
  <w:style w:type="numbering" w:customStyle="1" w:styleId="WW8Num25">
    <w:name w:val="WW8Num25"/>
    <w:qFormat/>
    <w:rsid w:val="00EE4BD1"/>
  </w:style>
  <w:style w:type="numbering" w:customStyle="1" w:styleId="WW8Num4">
    <w:name w:val="WW8Num4"/>
    <w:qFormat/>
    <w:rsid w:val="00EE4BD1"/>
  </w:style>
  <w:style w:type="numbering" w:customStyle="1" w:styleId="WW8Num251">
    <w:name w:val="WW8Num251"/>
    <w:qFormat/>
    <w:rsid w:val="00EE4BD1"/>
  </w:style>
  <w:style w:type="numbering" w:customStyle="1" w:styleId="WW8Num191">
    <w:name w:val="WW8Num191"/>
    <w:qFormat/>
    <w:rsid w:val="00EE4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ak@nexar.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39978-B38B-4A85-94DD-2A5149C2F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21</Pages>
  <Words>8942</Words>
  <Characters>53655</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dc:description/>
  <cp:lastModifiedBy>Laptop</cp:lastModifiedBy>
  <cp:revision>30</cp:revision>
  <cp:lastPrinted>2026-01-28T10:25:00Z</cp:lastPrinted>
  <dcterms:created xsi:type="dcterms:W3CDTF">2026-01-22T06:46:00Z</dcterms:created>
  <dcterms:modified xsi:type="dcterms:W3CDTF">2026-02-15T10:51:00Z</dcterms:modified>
  <dc:language>pl-PL</dc:language>
</cp:coreProperties>
</file>